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64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4"/>
        <w:gridCol w:w="7416"/>
      </w:tblGrid>
      <w:tr w:rsidR="001303C4" w:rsidRPr="00A30652" w14:paraId="0BFB3819" w14:textId="77777777" w:rsidTr="00501F70">
        <w:tc>
          <w:tcPr>
            <w:tcW w:w="8640" w:type="dxa"/>
            <w:gridSpan w:val="2"/>
            <w:tcBorders>
              <w:top w:val="nil"/>
              <w:left w:val="nil"/>
              <w:bottom w:val="single" w:sz="4" w:space="0" w:color="auto"/>
              <w:right w:val="nil"/>
            </w:tcBorders>
            <w:vAlign w:val="center"/>
          </w:tcPr>
          <w:p w14:paraId="61A4D7E4" w14:textId="77777777" w:rsidR="001303C4" w:rsidRPr="00A30652" w:rsidRDefault="001303C4" w:rsidP="00501F70">
            <w:pPr>
              <w:spacing w:before="100" w:beforeAutospacing="1" w:after="120"/>
              <w:jc w:val="center"/>
              <w:rPr>
                <w:b/>
                <w:szCs w:val="24"/>
              </w:rPr>
            </w:pPr>
            <w:r w:rsidRPr="00A30652">
              <w:rPr>
                <w:b/>
                <w:sz w:val="48"/>
                <w:szCs w:val="48"/>
              </w:rPr>
              <w:t>Special Conditions of Contract</w:t>
            </w:r>
          </w:p>
        </w:tc>
      </w:tr>
      <w:tr w:rsidR="001303C4" w:rsidRPr="00A30652" w14:paraId="13F1940B" w14:textId="77777777" w:rsidTr="00501F70">
        <w:tc>
          <w:tcPr>
            <w:tcW w:w="1224" w:type="dxa"/>
            <w:tcBorders>
              <w:top w:val="single" w:sz="4" w:space="0" w:color="auto"/>
            </w:tcBorders>
            <w:vAlign w:val="center"/>
          </w:tcPr>
          <w:p w14:paraId="3FA3CAA2" w14:textId="77777777" w:rsidR="001303C4" w:rsidRPr="00A30652" w:rsidRDefault="001303C4" w:rsidP="00501F70">
            <w:pPr>
              <w:spacing w:before="100" w:beforeAutospacing="1" w:after="120"/>
              <w:jc w:val="center"/>
              <w:rPr>
                <w:b/>
                <w:szCs w:val="24"/>
              </w:rPr>
            </w:pPr>
            <w:r w:rsidRPr="00A30652">
              <w:rPr>
                <w:b/>
                <w:szCs w:val="24"/>
              </w:rPr>
              <w:t>GCC Clause</w:t>
            </w:r>
          </w:p>
        </w:tc>
        <w:tc>
          <w:tcPr>
            <w:tcW w:w="7416" w:type="dxa"/>
            <w:tcBorders>
              <w:top w:val="single" w:sz="4" w:space="0" w:color="auto"/>
            </w:tcBorders>
            <w:vAlign w:val="center"/>
          </w:tcPr>
          <w:p w14:paraId="09A1817F" w14:textId="77777777" w:rsidR="001303C4" w:rsidRPr="00A30652" w:rsidRDefault="001303C4" w:rsidP="00501F70">
            <w:pPr>
              <w:spacing w:before="100" w:beforeAutospacing="1" w:after="120"/>
              <w:jc w:val="center"/>
              <w:rPr>
                <w:sz w:val="28"/>
                <w:szCs w:val="28"/>
              </w:rPr>
            </w:pPr>
          </w:p>
        </w:tc>
      </w:tr>
      <w:tr w:rsidR="001303C4" w:rsidRPr="00A30652" w14:paraId="5557C24C" w14:textId="77777777" w:rsidTr="00501F70">
        <w:tc>
          <w:tcPr>
            <w:tcW w:w="1224" w:type="dxa"/>
          </w:tcPr>
          <w:p w14:paraId="35C93899" w14:textId="77777777" w:rsidR="001303C4" w:rsidRPr="00A30652" w:rsidRDefault="001303C4" w:rsidP="00501F70">
            <w:pPr>
              <w:spacing w:before="100" w:beforeAutospacing="1" w:after="120"/>
              <w:rPr>
                <w:szCs w:val="24"/>
              </w:rPr>
            </w:pPr>
            <w:bookmarkStart w:id="0" w:name="scc1_1g"/>
            <w:bookmarkEnd w:id="0"/>
          </w:p>
        </w:tc>
        <w:tc>
          <w:tcPr>
            <w:tcW w:w="7416" w:type="dxa"/>
          </w:tcPr>
          <w:p w14:paraId="038D0DD1" w14:textId="77777777" w:rsidR="001303C4" w:rsidRPr="00A30652" w:rsidRDefault="001303C4" w:rsidP="00501F70">
            <w:pPr>
              <w:spacing w:before="100" w:beforeAutospacing="1" w:after="120"/>
              <w:rPr>
                <w:szCs w:val="24"/>
              </w:rPr>
            </w:pPr>
            <w:r w:rsidRPr="00A30652">
              <w:t>The Procuring Entity is</w:t>
            </w:r>
            <w:r w:rsidRPr="00A30652">
              <w:rPr>
                <w:i/>
              </w:rPr>
              <w:t xml:space="preserve"> DPWH-NS 2</w:t>
            </w:r>
            <w:r w:rsidRPr="00A30652">
              <w:rPr>
                <w:i/>
                <w:vertAlign w:val="superscript"/>
              </w:rPr>
              <w:t>nd</w:t>
            </w:r>
            <w:r w:rsidR="001D6DE2">
              <w:rPr>
                <w:i/>
              </w:rPr>
              <w:t xml:space="preserve"> DEO, Brgy. Burabod, Laoang</w:t>
            </w:r>
            <w:r w:rsidRPr="00A30652">
              <w:rPr>
                <w:i/>
              </w:rPr>
              <w:t>, N. Samar</w:t>
            </w:r>
          </w:p>
        </w:tc>
      </w:tr>
      <w:tr w:rsidR="001303C4" w:rsidRPr="00A30652" w14:paraId="7C09B627" w14:textId="77777777" w:rsidTr="00501F70">
        <w:tc>
          <w:tcPr>
            <w:tcW w:w="1224" w:type="dxa"/>
          </w:tcPr>
          <w:p w14:paraId="22C5C05E" w14:textId="77777777" w:rsidR="001303C4" w:rsidRPr="00A30652" w:rsidRDefault="001303C4" w:rsidP="00414E0D">
            <w:pPr>
              <w:spacing w:before="100" w:beforeAutospacing="1" w:after="120"/>
              <w:rPr>
                <w:szCs w:val="24"/>
              </w:rPr>
            </w:pPr>
            <w:bookmarkStart w:id="1" w:name="scc1_1i"/>
            <w:bookmarkEnd w:id="1"/>
          </w:p>
        </w:tc>
        <w:tc>
          <w:tcPr>
            <w:tcW w:w="7416" w:type="dxa"/>
          </w:tcPr>
          <w:p w14:paraId="17719910" w14:textId="77777777" w:rsidR="001303C4" w:rsidRPr="00A30652" w:rsidRDefault="001303C4" w:rsidP="00501F70">
            <w:pPr>
              <w:spacing w:before="100" w:beforeAutospacing="1" w:after="120"/>
              <w:rPr>
                <w:szCs w:val="24"/>
              </w:rPr>
            </w:pPr>
            <w:r w:rsidRPr="00A30652">
              <w:t xml:space="preserve">The Supplier is </w:t>
            </w:r>
            <w:r w:rsidRPr="00A30652">
              <w:rPr>
                <w:i/>
              </w:rPr>
              <w:t>[to be inserted at the time of contract award].</w:t>
            </w:r>
          </w:p>
        </w:tc>
      </w:tr>
      <w:tr w:rsidR="001303C4" w:rsidRPr="00A30652" w14:paraId="4DDA1EBF" w14:textId="77777777" w:rsidTr="00501F70">
        <w:tc>
          <w:tcPr>
            <w:tcW w:w="1224" w:type="dxa"/>
          </w:tcPr>
          <w:p w14:paraId="1B9DF0FA" w14:textId="77777777" w:rsidR="001303C4" w:rsidRPr="00A30652" w:rsidRDefault="001303C4" w:rsidP="00501F70">
            <w:pPr>
              <w:spacing w:before="100" w:beforeAutospacing="1" w:after="120"/>
              <w:rPr>
                <w:szCs w:val="24"/>
              </w:rPr>
            </w:pPr>
            <w:bookmarkStart w:id="2" w:name="scc1_1j"/>
            <w:bookmarkEnd w:id="2"/>
          </w:p>
        </w:tc>
        <w:tc>
          <w:tcPr>
            <w:tcW w:w="7416" w:type="dxa"/>
          </w:tcPr>
          <w:p w14:paraId="15327593" w14:textId="77777777" w:rsidR="001303C4" w:rsidRPr="00A30652" w:rsidRDefault="001303C4" w:rsidP="00501F70">
            <w:pPr>
              <w:spacing w:before="100" w:beforeAutospacing="1" w:after="120"/>
            </w:pPr>
            <w:r w:rsidRPr="00A30652">
              <w:t>The Funding Source is:</w:t>
            </w:r>
          </w:p>
          <w:p w14:paraId="4BD53835" w14:textId="77777777" w:rsidR="001303C4" w:rsidRPr="00A30652" w:rsidRDefault="001303C4" w:rsidP="000C415A">
            <w:pPr>
              <w:spacing w:before="100" w:beforeAutospacing="1" w:after="120"/>
              <w:rPr>
                <w:i/>
              </w:rPr>
            </w:pPr>
            <w:r w:rsidRPr="00A30652">
              <w:rPr>
                <w:i/>
              </w:rPr>
              <w:t xml:space="preserve">If the Funding Source is the GOP: </w:t>
            </w:r>
            <w:r w:rsidRPr="00A30652">
              <w:t xml:space="preserve">The Government of the Philippines (GOP) through </w:t>
            </w:r>
            <w:r w:rsidRPr="00A30652">
              <w:rPr>
                <w:i/>
              </w:rPr>
              <w:t xml:space="preserve">[indicate source of funding and year] </w:t>
            </w:r>
            <w:r w:rsidRPr="00A30652">
              <w:t xml:space="preserve">in theamount of </w:t>
            </w:r>
            <w:r w:rsidRPr="00A30652">
              <w:rPr>
                <w:i/>
              </w:rPr>
              <w:t>[insert amount of funds].</w:t>
            </w:r>
          </w:p>
        </w:tc>
      </w:tr>
      <w:tr w:rsidR="001303C4" w:rsidRPr="00A30652" w14:paraId="2D38E9A7" w14:textId="77777777" w:rsidTr="00501F70">
        <w:tc>
          <w:tcPr>
            <w:tcW w:w="1224" w:type="dxa"/>
          </w:tcPr>
          <w:p w14:paraId="43DA68E4" w14:textId="77777777" w:rsidR="001303C4" w:rsidRPr="00A30652" w:rsidRDefault="001303C4" w:rsidP="00501F70">
            <w:pPr>
              <w:spacing w:before="100" w:beforeAutospacing="1" w:after="120"/>
              <w:rPr>
                <w:szCs w:val="24"/>
              </w:rPr>
            </w:pPr>
            <w:bookmarkStart w:id="3" w:name="scc1_1k"/>
            <w:bookmarkEnd w:id="3"/>
          </w:p>
        </w:tc>
        <w:tc>
          <w:tcPr>
            <w:tcW w:w="7416" w:type="dxa"/>
          </w:tcPr>
          <w:p w14:paraId="2CF6D510" w14:textId="0301E36B" w:rsidR="009636EF" w:rsidRPr="001E6F39" w:rsidRDefault="001303C4" w:rsidP="0074371A">
            <w:pPr>
              <w:pStyle w:val="NoSpacing"/>
              <w:rPr>
                <w:rFonts w:eastAsiaTheme="minorHAnsi"/>
                <w:highlight w:val="yellow"/>
              </w:rPr>
            </w:pPr>
            <w:r w:rsidRPr="00A30652">
              <w:t xml:space="preserve">The </w:t>
            </w:r>
            <w:r w:rsidRPr="005628BF">
              <w:t xml:space="preserve">Project </w:t>
            </w:r>
            <w:bookmarkStart w:id="4" w:name="_Hlk159672056"/>
            <w:r w:rsidR="00361508" w:rsidRPr="00361508">
              <w:rPr>
                <w:highlight w:val="yellow"/>
              </w:rPr>
              <w:t>Supply and Delivery of One (1) unit Multifunction Inkjet Plotter, Color, 36’’ with Five (5) sets of ink</w:t>
            </w:r>
            <w:bookmarkEnd w:id="4"/>
          </w:p>
          <w:p w14:paraId="14587F50" w14:textId="77777777" w:rsidR="00FB3A17" w:rsidRPr="0074371A" w:rsidRDefault="00FB3A17" w:rsidP="00FB3A17">
            <w:pPr>
              <w:pStyle w:val="NoSpacing"/>
              <w:rPr>
                <w:rFonts w:eastAsiaTheme="minorHAnsi"/>
                <w:highlight w:val="yellow"/>
              </w:rPr>
            </w:pPr>
          </w:p>
          <w:p w14:paraId="2218D1E4" w14:textId="77777777" w:rsidR="001303C4" w:rsidRPr="00A30652" w:rsidRDefault="001303C4" w:rsidP="009E05DB">
            <w:pPr>
              <w:rPr>
                <w:szCs w:val="24"/>
              </w:rPr>
            </w:pPr>
            <w:r w:rsidRPr="00A30652">
              <w:rPr>
                <w:i/>
              </w:rPr>
              <w:t>For multiple sites state “</w:t>
            </w:r>
            <w:r w:rsidRPr="00A30652">
              <w:t xml:space="preserve">The Project sites are defined in </w:t>
            </w:r>
          </w:p>
        </w:tc>
      </w:tr>
      <w:tr w:rsidR="001303C4" w:rsidRPr="00A30652" w14:paraId="539900FA" w14:textId="77777777" w:rsidTr="00501F70">
        <w:tc>
          <w:tcPr>
            <w:tcW w:w="1224" w:type="dxa"/>
          </w:tcPr>
          <w:p w14:paraId="7B686CA1" w14:textId="77777777" w:rsidR="001303C4" w:rsidRPr="00A30652" w:rsidRDefault="001303C4" w:rsidP="00501F70">
            <w:pPr>
              <w:spacing w:before="100" w:beforeAutospacing="1" w:after="120"/>
              <w:rPr>
                <w:szCs w:val="24"/>
              </w:rPr>
            </w:pPr>
            <w:bookmarkStart w:id="5" w:name="scc5_1"/>
            <w:bookmarkEnd w:id="5"/>
          </w:p>
        </w:tc>
        <w:tc>
          <w:tcPr>
            <w:tcW w:w="7416" w:type="dxa"/>
          </w:tcPr>
          <w:p w14:paraId="701C48D5" w14:textId="77777777" w:rsidR="001303C4" w:rsidRPr="00A30652" w:rsidRDefault="001303C4" w:rsidP="00501F70">
            <w:pPr>
              <w:spacing w:before="100" w:beforeAutospacing="1" w:after="120"/>
              <w:ind w:left="16"/>
              <w:rPr>
                <w:i/>
              </w:rPr>
            </w:pPr>
            <w:r w:rsidRPr="00A30652">
              <w:t>The Procuring Entity’s address for Notices is:</w:t>
            </w:r>
          </w:p>
          <w:p w14:paraId="08230666" w14:textId="77777777" w:rsidR="001303C4" w:rsidRPr="00A30652" w:rsidRDefault="001303C4" w:rsidP="00501F70">
            <w:pPr>
              <w:spacing w:before="100" w:beforeAutospacing="1" w:after="120"/>
              <w:ind w:left="16"/>
              <w:rPr>
                <w:b/>
              </w:rPr>
            </w:pPr>
            <w:r w:rsidRPr="00A30652">
              <w:rPr>
                <w:b/>
                <w:i/>
              </w:rPr>
              <w:t>DPWH-NS 2</w:t>
            </w:r>
            <w:r w:rsidRPr="00A30652">
              <w:rPr>
                <w:b/>
                <w:i/>
                <w:vertAlign w:val="superscript"/>
              </w:rPr>
              <w:t>nd</w:t>
            </w:r>
            <w:r w:rsidR="00AB5916">
              <w:rPr>
                <w:b/>
                <w:i/>
              </w:rPr>
              <w:t xml:space="preserve"> DEO, Brgy. Burabod, Laoang,</w:t>
            </w:r>
            <w:r w:rsidRPr="00A30652">
              <w:rPr>
                <w:b/>
                <w:i/>
              </w:rPr>
              <w:t xml:space="preserve"> N. Samar</w:t>
            </w:r>
          </w:p>
          <w:p w14:paraId="42B923A3" w14:textId="77777777" w:rsidR="001303C4" w:rsidRPr="00A30652" w:rsidRDefault="001303C4" w:rsidP="00501F70">
            <w:pPr>
              <w:spacing w:before="100" w:beforeAutospacing="1" w:after="120"/>
              <w:ind w:left="16"/>
            </w:pPr>
            <w:r w:rsidRPr="00A30652">
              <w:t>The Supplier’s address for Notices is:</w:t>
            </w:r>
          </w:p>
        </w:tc>
      </w:tr>
      <w:tr w:rsidR="001303C4" w:rsidRPr="00A30652" w14:paraId="72BA8C45" w14:textId="77777777" w:rsidTr="00501F70">
        <w:tc>
          <w:tcPr>
            <w:tcW w:w="1224" w:type="dxa"/>
          </w:tcPr>
          <w:p w14:paraId="2FC74BB7" w14:textId="77777777" w:rsidR="001303C4" w:rsidRPr="00A30652" w:rsidRDefault="001303C4" w:rsidP="00414E0D">
            <w:pPr>
              <w:spacing w:before="100" w:beforeAutospacing="1" w:after="120"/>
              <w:rPr>
                <w:szCs w:val="24"/>
              </w:rPr>
            </w:pPr>
            <w:bookmarkStart w:id="6" w:name="scc6_2"/>
            <w:bookmarkEnd w:id="6"/>
          </w:p>
        </w:tc>
        <w:tc>
          <w:tcPr>
            <w:tcW w:w="7416" w:type="dxa"/>
          </w:tcPr>
          <w:p w14:paraId="0BB07D9B" w14:textId="77777777" w:rsidR="001303C4" w:rsidRPr="00A30652" w:rsidRDefault="001303C4" w:rsidP="00501F70">
            <w:pPr>
              <w:spacing w:before="100" w:beforeAutospacing="1" w:after="120"/>
              <w:ind w:left="16"/>
              <w:rPr>
                <w:i/>
              </w:rPr>
            </w:pPr>
            <w:r w:rsidRPr="00A30652">
              <w:rPr>
                <w:i/>
              </w:rPr>
              <w:t>List here any additional requirements for the completion of this Contract.  The following requirements and the corresponding provisions may be deleted, amended, or retained depending on its applicability to this Contract:</w:t>
            </w:r>
          </w:p>
          <w:p w14:paraId="0CCF59C9" w14:textId="77777777" w:rsidR="001303C4" w:rsidRPr="00A30652" w:rsidRDefault="001303C4" w:rsidP="00501F70">
            <w:pPr>
              <w:spacing w:before="100" w:beforeAutospacing="1" w:after="120"/>
              <w:rPr>
                <w:b/>
              </w:rPr>
            </w:pPr>
            <w:r w:rsidRPr="00A30652">
              <w:rPr>
                <w:b/>
              </w:rPr>
              <w:t>Delivery and Documents –</w:t>
            </w:r>
          </w:p>
          <w:p w14:paraId="09B42986" w14:textId="77777777" w:rsidR="001303C4" w:rsidRPr="00A30652" w:rsidRDefault="001303C4" w:rsidP="00501F70">
            <w:pPr>
              <w:spacing w:before="100" w:beforeAutospacing="1" w:after="120"/>
            </w:pPr>
            <w:r w:rsidRPr="00A30652">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5FA9A151" w14:textId="77777777" w:rsidR="001303C4" w:rsidRPr="00A30652" w:rsidRDefault="001303C4" w:rsidP="00501F70">
            <w:pPr>
              <w:suppressAutoHyphens/>
              <w:spacing w:before="100" w:beforeAutospacing="1" w:after="120"/>
              <w:ind w:left="16"/>
            </w:pPr>
            <w:r w:rsidRPr="00A30652">
              <w:rPr>
                <w:i/>
              </w:rPr>
              <w:t>For domestic Suppliers, state “</w:t>
            </w:r>
            <w:r w:rsidRPr="00A30652">
              <w:t xml:space="preserve">The delivery terms applicable to this Contract are delivered </w:t>
            </w:r>
            <w:r w:rsidRPr="00A30652">
              <w:rPr>
                <w:i/>
              </w:rPr>
              <w:t xml:space="preserve">[insert place of destination]. </w:t>
            </w:r>
            <w:r w:rsidRPr="00A30652">
              <w:t>Risk and title will pass from the Supplier to the Procuring Entity upon receipt and final acceptance of the Goods at their final destination.”</w:t>
            </w:r>
          </w:p>
          <w:p w14:paraId="099E7DA4" w14:textId="77777777" w:rsidR="001303C4" w:rsidRPr="00A30652" w:rsidRDefault="001303C4" w:rsidP="00501F70">
            <w:pPr>
              <w:spacing w:before="100" w:beforeAutospacing="1" w:after="120"/>
              <w:ind w:left="16"/>
            </w:pPr>
            <w:r w:rsidRPr="00A30652">
              <w:t>Delivery of the Goods shall be made by the Supplier in accordance with the terms specified in The details of shipping and/or other documents to be furnished by the Supplier are as follows:</w:t>
            </w:r>
          </w:p>
          <w:p w14:paraId="2046AE8F" w14:textId="77777777" w:rsidR="001303C4" w:rsidRPr="00A30652" w:rsidRDefault="001303C4" w:rsidP="00501F70">
            <w:pPr>
              <w:suppressAutoHyphens/>
              <w:spacing w:before="100" w:beforeAutospacing="1" w:after="120"/>
              <w:ind w:left="16"/>
              <w:rPr>
                <w:i/>
              </w:rPr>
            </w:pPr>
            <w:r w:rsidRPr="00A30652">
              <w:rPr>
                <w:i/>
              </w:rPr>
              <w:lastRenderedPageBreak/>
              <w:t>For Goods supplied from within the Philippines or by domestic Suppliers:</w:t>
            </w:r>
          </w:p>
          <w:p w14:paraId="52A35D58" w14:textId="77777777" w:rsidR="001303C4" w:rsidRPr="00A30652" w:rsidRDefault="001303C4" w:rsidP="00501F70">
            <w:pPr>
              <w:suppressAutoHyphens/>
              <w:spacing w:before="100" w:beforeAutospacing="1" w:after="120"/>
              <w:ind w:left="16"/>
            </w:pPr>
            <w:r w:rsidRPr="00A30652">
              <w:t>Upon delivery of the Goods to the Project Site, the Supplier shall notify the Procuring Entity and present the following documents to the Procuring Entity:</w:t>
            </w:r>
          </w:p>
          <w:p w14:paraId="6040D80D" w14:textId="77777777" w:rsidR="001303C4" w:rsidRPr="00A30652" w:rsidRDefault="001303C4" w:rsidP="001303C4">
            <w:pPr>
              <w:numPr>
                <w:ilvl w:val="0"/>
                <w:numId w:val="3"/>
              </w:numPr>
              <w:tabs>
                <w:tab w:val="clear" w:pos="1080"/>
              </w:tabs>
              <w:suppressAutoHyphens/>
              <w:spacing w:before="100" w:beforeAutospacing="1" w:after="120"/>
              <w:ind w:left="720"/>
            </w:pPr>
            <w:r w:rsidRPr="00A30652">
              <w:t>Original and four copies of the Supplier’s invoice showing Goods’ description, quantity, unit price, and total amount;</w:t>
            </w:r>
          </w:p>
          <w:p w14:paraId="32AD57D2" w14:textId="77777777" w:rsidR="001303C4" w:rsidRPr="00A30652" w:rsidRDefault="001303C4" w:rsidP="001303C4">
            <w:pPr>
              <w:numPr>
                <w:ilvl w:val="0"/>
                <w:numId w:val="3"/>
              </w:numPr>
              <w:tabs>
                <w:tab w:val="clear" w:pos="1080"/>
              </w:tabs>
              <w:suppressAutoHyphens/>
              <w:spacing w:before="100" w:beforeAutospacing="1" w:after="120"/>
              <w:ind w:left="720"/>
            </w:pPr>
            <w:r w:rsidRPr="00A30652">
              <w:t>Original and four copies delivery receipt/note, railway receipt, or truck receipt;</w:t>
            </w:r>
          </w:p>
          <w:p w14:paraId="3F0ED8BF" w14:textId="77777777" w:rsidR="001303C4" w:rsidRPr="00A30652" w:rsidRDefault="001303C4" w:rsidP="001303C4">
            <w:pPr>
              <w:numPr>
                <w:ilvl w:val="0"/>
                <w:numId w:val="3"/>
              </w:numPr>
              <w:tabs>
                <w:tab w:val="clear" w:pos="1080"/>
              </w:tabs>
              <w:suppressAutoHyphens/>
              <w:spacing w:before="100" w:beforeAutospacing="1" w:after="120"/>
              <w:ind w:left="720"/>
            </w:pPr>
            <w:r w:rsidRPr="00A30652">
              <w:t xml:space="preserve">Original Supplier’s factory inspection report; </w:t>
            </w:r>
          </w:p>
          <w:p w14:paraId="379DFFD6" w14:textId="77777777" w:rsidR="001303C4" w:rsidRPr="00A30652" w:rsidRDefault="001303C4" w:rsidP="001303C4">
            <w:pPr>
              <w:numPr>
                <w:ilvl w:val="0"/>
                <w:numId w:val="3"/>
              </w:numPr>
              <w:tabs>
                <w:tab w:val="clear" w:pos="1080"/>
              </w:tabs>
              <w:suppressAutoHyphens/>
              <w:spacing w:before="100" w:beforeAutospacing="1" w:after="120"/>
              <w:ind w:left="720"/>
            </w:pPr>
            <w:r w:rsidRPr="00A30652">
              <w:t>Original and four copies of the Manufacturer’s and/or Supplier’s warranty certificate;</w:t>
            </w:r>
          </w:p>
          <w:p w14:paraId="436C9686" w14:textId="77777777" w:rsidR="001303C4" w:rsidRPr="00A30652" w:rsidRDefault="001303C4" w:rsidP="001303C4">
            <w:pPr>
              <w:numPr>
                <w:ilvl w:val="0"/>
                <w:numId w:val="3"/>
              </w:numPr>
              <w:tabs>
                <w:tab w:val="clear" w:pos="1080"/>
              </w:tabs>
              <w:suppressAutoHyphens/>
              <w:spacing w:before="100" w:beforeAutospacing="1" w:after="120"/>
              <w:ind w:left="720"/>
            </w:pPr>
            <w:r w:rsidRPr="00A30652">
              <w:t>Original and four copies of the certificate of origin (for imported Goods);</w:t>
            </w:r>
          </w:p>
          <w:p w14:paraId="37D76E18" w14:textId="77777777" w:rsidR="001303C4" w:rsidRPr="00A30652" w:rsidRDefault="001303C4" w:rsidP="001303C4">
            <w:pPr>
              <w:numPr>
                <w:ilvl w:val="0"/>
                <w:numId w:val="3"/>
              </w:numPr>
              <w:tabs>
                <w:tab w:val="clear" w:pos="1080"/>
              </w:tabs>
              <w:suppressAutoHyphens/>
              <w:spacing w:before="100" w:beforeAutospacing="1" w:after="120"/>
              <w:ind w:left="720"/>
            </w:pPr>
            <w:r w:rsidRPr="00A30652">
              <w:t>Delivery receipt detailing number and description of items received signed by the authorized receiving personnel;</w:t>
            </w:r>
          </w:p>
          <w:p w14:paraId="5EA75945" w14:textId="77777777" w:rsidR="001303C4" w:rsidRPr="00A30652" w:rsidRDefault="001303C4" w:rsidP="001303C4">
            <w:pPr>
              <w:numPr>
                <w:ilvl w:val="0"/>
                <w:numId w:val="3"/>
              </w:numPr>
              <w:tabs>
                <w:tab w:val="clear" w:pos="1080"/>
              </w:tabs>
              <w:suppressAutoHyphens/>
              <w:spacing w:before="100" w:beforeAutospacing="1" w:after="120"/>
              <w:ind w:left="720"/>
            </w:pPr>
            <w:r w:rsidRPr="00A30652">
              <w:t>Certificate of Acceptance/Inspection Report signed by the Procuring Entity’s representative at the Project Site; and</w:t>
            </w:r>
          </w:p>
          <w:p w14:paraId="5518A201" w14:textId="77777777" w:rsidR="001303C4" w:rsidRPr="00A30652" w:rsidRDefault="001303C4" w:rsidP="001303C4">
            <w:pPr>
              <w:numPr>
                <w:ilvl w:val="0"/>
                <w:numId w:val="3"/>
              </w:numPr>
              <w:tabs>
                <w:tab w:val="clear" w:pos="1080"/>
              </w:tabs>
              <w:suppressAutoHyphens/>
              <w:spacing w:before="100" w:beforeAutospacing="1" w:after="120"/>
              <w:ind w:left="720"/>
            </w:pPr>
            <w:r w:rsidRPr="00A30652">
              <w:t>Four copies of the Invoice Receipt for Property signed by the Procuring Entity’s representative at the Project Site.</w:t>
            </w:r>
          </w:p>
          <w:p w14:paraId="2D0BD675" w14:textId="77777777" w:rsidR="001303C4" w:rsidRPr="00A30652" w:rsidRDefault="001303C4" w:rsidP="00501F70">
            <w:pPr>
              <w:tabs>
                <w:tab w:val="left" w:pos="1080"/>
              </w:tabs>
              <w:suppressAutoHyphens/>
              <w:spacing w:before="100" w:beforeAutospacing="1" w:after="120"/>
              <w:rPr>
                <w:i/>
              </w:rPr>
            </w:pPr>
            <w:r w:rsidRPr="00A30652">
              <w:rPr>
                <w:i/>
              </w:rPr>
              <w:t>For Goods supplied from abroad (excluding domestic Suppliers):</w:t>
            </w:r>
          </w:p>
          <w:p w14:paraId="3A2F1508" w14:textId="77777777" w:rsidR="001303C4" w:rsidRPr="00A30652" w:rsidRDefault="001303C4" w:rsidP="00501F70">
            <w:pPr>
              <w:tabs>
                <w:tab w:val="left" w:pos="1080"/>
              </w:tabs>
              <w:suppressAutoHyphens/>
              <w:spacing w:before="100" w:beforeAutospacing="1" w:after="120"/>
            </w:pPr>
            <w:r w:rsidRPr="00A30652">
              <w:t>Upon shipment, the Supplier shall notify the Procuring Entity and the insurance company by cable the full details of the shipment, including Contract Number, description of the Goods, quantity, vessel, bill of lading number and date, port of loading, date of shipment, port of discharge etc. Upon delivery to the Project Site, the Supplier shall notify the Procuring Entity and present the following documents as applicable with the documentary requirements of any letter of credit issued taking precedence:</w:t>
            </w:r>
          </w:p>
          <w:p w14:paraId="3B46952B" w14:textId="77777777" w:rsidR="001303C4" w:rsidRPr="00A30652" w:rsidRDefault="001303C4" w:rsidP="001303C4">
            <w:pPr>
              <w:numPr>
                <w:ilvl w:val="0"/>
                <w:numId w:val="1"/>
              </w:numPr>
              <w:suppressAutoHyphens/>
              <w:spacing w:before="100" w:beforeAutospacing="1" w:after="120"/>
            </w:pPr>
            <w:r w:rsidRPr="00A30652">
              <w:t>Original and four copies of the Supplier’s invoice showing Goods’ description, quantity, unit price, and total amount;</w:t>
            </w:r>
          </w:p>
          <w:p w14:paraId="1DD5747B" w14:textId="77777777" w:rsidR="001303C4" w:rsidRPr="00A30652" w:rsidRDefault="001303C4" w:rsidP="001303C4">
            <w:pPr>
              <w:numPr>
                <w:ilvl w:val="0"/>
                <w:numId w:val="1"/>
              </w:numPr>
              <w:suppressAutoHyphens/>
              <w:spacing w:before="100" w:beforeAutospacing="1" w:after="120"/>
            </w:pPr>
            <w:r w:rsidRPr="00A30652">
              <w:t>Original and four copies of the negotiable, clean shipped on board bill of lading marked “freight pre-paid” and five copies of the non-negotiable bill of lading ;</w:t>
            </w:r>
          </w:p>
          <w:p w14:paraId="20E24EB4" w14:textId="77777777" w:rsidR="001303C4" w:rsidRPr="00A30652" w:rsidRDefault="001303C4" w:rsidP="001303C4">
            <w:pPr>
              <w:numPr>
                <w:ilvl w:val="0"/>
                <w:numId w:val="1"/>
              </w:numPr>
              <w:suppressAutoHyphens/>
              <w:spacing w:before="100" w:beforeAutospacing="1" w:after="120"/>
            </w:pPr>
            <w:r w:rsidRPr="00A30652">
              <w:t xml:space="preserve">Original Supplier’s factory inspection report; </w:t>
            </w:r>
          </w:p>
          <w:p w14:paraId="24F215D3" w14:textId="77777777" w:rsidR="001303C4" w:rsidRPr="00A30652" w:rsidRDefault="001303C4" w:rsidP="001303C4">
            <w:pPr>
              <w:numPr>
                <w:ilvl w:val="0"/>
                <w:numId w:val="1"/>
              </w:numPr>
              <w:suppressAutoHyphens/>
              <w:spacing w:before="100" w:beforeAutospacing="1" w:after="120"/>
            </w:pPr>
            <w:r w:rsidRPr="00A30652">
              <w:t>Original and four copies of the Manufacturer’s and/or Supplier’s warranty certificate;</w:t>
            </w:r>
          </w:p>
          <w:p w14:paraId="763C0F99" w14:textId="77777777" w:rsidR="001303C4" w:rsidRPr="00A30652" w:rsidRDefault="001303C4" w:rsidP="001303C4">
            <w:pPr>
              <w:numPr>
                <w:ilvl w:val="0"/>
                <w:numId w:val="1"/>
              </w:numPr>
              <w:suppressAutoHyphens/>
              <w:spacing w:before="100" w:beforeAutospacing="1" w:after="120"/>
            </w:pPr>
            <w:r w:rsidRPr="00A30652">
              <w:t xml:space="preserve">Original and four copies of the certificate of origin (for imported </w:t>
            </w:r>
            <w:r w:rsidRPr="00A30652">
              <w:lastRenderedPageBreak/>
              <w:t>Goods);</w:t>
            </w:r>
          </w:p>
          <w:p w14:paraId="792F5983" w14:textId="77777777" w:rsidR="001303C4" w:rsidRPr="00A30652" w:rsidRDefault="001303C4" w:rsidP="001303C4">
            <w:pPr>
              <w:numPr>
                <w:ilvl w:val="0"/>
                <w:numId w:val="1"/>
              </w:numPr>
              <w:suppressAutoHyphens/>
              <w:spacing w:before="100" w:beforeAutospacing="1" w:after="120"/>
            </w:pPr>
            <w:r w:rsidRPr="00A30652">
              <w:t>Delivery receipt detailing number and description of items received signed by the Procuring Entity’s representative at the Project Site;</w:t>
            </w:r>
          </w:p>
          <w:p w14:paraId="2889FD63" w14:textId="77777777" w:rsidR="001303C4" w:rsidRPr="00A30652" w:rsidRDefault="001303C4" w:rsidP="001303C4">
            <w:pPr>
              <w:numPr>
                <w:ilvl w:val="0"/>
                <w:numId w:val="1"/>
              </w:numPr>
              <w:suppressAutoHyphens/>
              <w:spacing w:before="100" w:beforeAutospacing="1" w:after="120"/>
            </w:pPr>
            <w:r w:rsidRPr="00A30652">
              <w:t>Certificate of Acceptance/Inspection Report signed by the Procuring Entity’s representative at the Project Site; and</w:t>
            </w:r>
          </w:p>
          <w:p w14:paraId="50CA901D" w14:textId="77777777" w:rsidR="001303C4" w:rsidRPr="00A30652" w:rsidRDefault="001303C4" w:rsidP="001303C4">
            <w:pPr>
              <w:numPr>
                <w:ilvl w:val="0"/>
                <w:numId w:val="1"/>
              </w:numPr>
              <w:suppressAutoHyphens/>
              <w:spacing w:before="100" w:beforeAutospacing="1" w:after="120"/>
            </w:pPr>
            <w:r w:rsidRPr="00A30652">
              <w:t xml:space="preserve">Four copies of the Invoice Receipt for Property signed by the Procuring Entity’s representative at the Project Site. </w:t>
            </w:r>
          </w:p>
          <w:p w14:paraId="06077783" w14:textId="77777777" w:rsidR="001303C4" w:rsidRPr="00A30652" w:rsidRDefault="001303C4" w:rsidP="00501F70">
            <w:pPr>
              <w:spacing w:before="100" w:beforeAutospacing="1" w:after="120"/>
              <w:rPr>
                <w:i/>
              </w:rPr>
            </w:pPr>
            <w:r w:rsidRPr="00A30652">
              <w:t xml:space="preserve">For purposes of this Clause the Procuring Entity’s Representative at the Project Site is </w:t>
            </w:r>
            <w:r w:rsidRPr="00A30652">
              <w:rPr>
                <w:i/>
              </w:rPr>
              <w:t>[insert name(s)].</w:t>
            </w:r>
          </w:p>
          <w:p w14:paraId="6780A14C" w14:textId="77777777" w:rsidR="001303C4" w:rsidRPr="00A30652" w:rsidRDefault="001303C4" w:rsidP="00501F70">
            <w:pPr>
              <w:spacing w:before="100" w:beforeAutospacing="1" w:after="120"/>
              <w:rPr>
                <w:b/>
              </w:rPr>
            </w:pPr>
            <w:r w:rsidRPr="00A30652">
              <w:rPr>
                <w:b/>
              </w:rPr>
              <w:t>Incidental Services –</w:t>
            </w:r>
          </w:p>
          <w:p w14:paraId="4CB8D01A" w14:textId="77777777" w:rsidR="001303C4" w:rsidRPr="00A30652" w:rsidRDefault="001303C4" w:rsidP="00501F70">
            <w:pPr>
              <w:spacing w:before="100" w:beforeAutospacing="1" w:after="120"/>
              <w:rPr>
                <w:i/>
              </w:rPr>
            </w:pPr>
            <w:r w:rsidRPr="00A30652">
              <w:t xml:space="preserve">The Supplier is required to provide all of the following services, including additional services, if any, specified in </w:t>
            </w:r>
            <w:r w:rsidRPr="00A30652">
              <w:rPr>
                <w:i/>
              </w:rPr>
              <w:t>Select appropriate requirements and delete the rest.</w:t>
            </w:r>
          </w:p>
          <w:p w14:paraId="69145A12" w14:textId="77777777" w:rsidR="001303C4" w:rsidRPr="00A30652" w:rsidRDefault="001303C4" w:rsidP="001303C4">
            <w:pPr>
              <w:numPr>
                <w:ilvl w:val="0"/>
                <w:numId w:val="4"/>
              </w:numPr>
              <w:spacing w:before="100" w:beforeAutospacing="1" w:after="120"/>
            </w:pPr>
            <w:r w:rsidRPr="00A30652">
              <w:t>performance or supervision of on-site assembly and/or start</w:t>
            </w:r>
            <w:r w:rsidRPr="00A30652">
              <w:noBreakHyphen/>
              <w:t>up of the supplied Goods;</w:t>
            </w:r>
          </w:p>
          <w:p w14:paraId="4CD06291" w14:textId="77777777" w:rsidR="001303C4" w:rsidRPr="00A30652" w:rsidRDefault="001303C4" w:rsidP="001303C4">
            <w:pPr>
              <w:numPr>
                <w:ilvl w:val="0"/>
                <w:numId w:val="4"/>
              </w:numPr>
              <w:spacing w:before="100" w:beforeAutospacing="1" w:after="120"/>
            </w:pPr>
            <w:r w:rsidRPr="00A30652">
              <w:t>furnishing of tools required for assembly and/or maintenance of the supplied Goods;</w:t>
            </w:r>
          </w:p>
          <w:p w14:paraId="71624271" w14:textId="77777777" w:rsidR="001303C4" w:rsidRPr="00A30652" w:rsidRDefault="001303C4" w:rsidP="001303C4">
            <w:pPr>
              <w:numPr>
                <w:ilvl w:val="0"/>
                <w:numId w:val="4"/>
              </w:numPr>
              <w:spacing w:before="100" w:beforeAutospacing="1" w:after="120"/>
            </w:pPr>
            <w:r w:rsidRPr="00A30652">
              <w:t>furnishing of a detailed operations and maintenance manual for each appropriate unit of the supplied Goods;</w:t>
            </w:r>
          </w:p>
          <w:p w14:paraId="619BED39" w14:textId="77777777" w:rsidR="001303C4" w:rsidRPr="00A30652" w:rsidRDefault="001303C4" w:rsidP="001303C4">
            <w:pPr>
              <w:numPr>
                <w:ilvl w:val="0"/>
                <w:numId w:val="4"/>
              </w:numPr>
              <w:spacing w:before="100" w:beforeAutospacing="1" w:after="120"/>
            </w:pPr>
            <w:r w:rsidRPr="00A30652">
              <w:t>performance or supervision or maintenance and/or repair of the supplied Goods, for a period of time agreed by the parties, provided that this service shall not relieve the Supplier of any warranty obligations under this Contract; and</w:t>
            </w:r>
          </w:p>
          <w:p w14:paraId="35E88D6F" w14:textId="77777777" w:rsidR="001303C4" w:rsidRPr="00A30652" w:rsidRDefault="001303C4" w:rsidP="001303C4">
            <w:pPr>
              <w:numPr>
                <w:ilvl w:val="0"/>
                <w:numId w:val="4"/>
              </w:numPr>
              <w:spacing w:before="100" w:beforeAutospacing="1" w:after="120"/>
            </w:pPr>
            <w:r w:rsidRPr="00A30652">
              <w:t>training of the Procuring Entity’s personnel, at the Supplier’s plant and/or on-site, in assembly, start-up, operation, maintenance, and/or repair of the supplied Goods.</w:t>
            </w:r>
          </w:p>
          <w:p w14:paraId="35869A1D" w14:textId="77777777" w:rsidR="001303C4" w:rsidRPr="00A30652" w:rsidRDefault="001303C4" w:rsidP="00501F70">
            <w:pPr>
              <w:spacing w:before="100" w:beforeAutospacing="1" w:after="120"/>
            </w:pPr>
            <w:r w:rsidRPr="00A30652">
              <w:t>The Contract price for the Goods shall include the prices charged by the Supplier for incidental services and shall not exceed the prevailing rates charged to other parties by the Supplier for similar services.</w:t>
            </w:r>
          </w:p>
          <w:p w14:paraId="07D32C9F" w14:textId="77777777" w:rsidR="001303C4" w:rsidRPr="00A30652" w:rsidRDefault="001303C4" w:rsidP="00501F70">
            <w:pPr>
              <w:spacing w:before="100" w:beforeAutospacing="1" w:after="120"/>
              <w:rPr>
                <w:b/>
              </w:rPr>
            </w:pPr>
            <w:r w:rsidRPr="00A30652">
              <w:rPr>
                <w:b/>
              </w:rPr>
              <w:t>Spare Parts –</w:t>
            </w:r>
          </w:p>
          <w:p w14:paraId="4B637A52" w14:textId="77777777" w:rsidR="001303C4" w:rsidRPr="00A30652" w:rsidRDefault="001303C4" w:rsidP="00501F70">
            <w:pPr>
              <w:spacing w:before="100" w:beforeAutospacing="1" w:after="120"/>
            </w:pPr>
            <w:r w:rsidRPr="00A30652">
              <w:t>The Supplier is  required to provide all of the following materials, notifications, and information pertaining to spare parts manufactured or distributed by the Supplier:</w:t>
            </w:r>
          </w:p>
          <w:p w14:paraId="42587C39" w14:textId="77777777" w:rsidR="001303C4" w:rsidRPr="00A30652" w:rsidRDefault="001303C4" w:rsidP="00501F70">
            <w:pPr>
              <w:spacing w:before="100" w:beforeAutospacing="1" w:after="120"/>
            </w:pPr>
            <w:r w:rsidRPr="00A30652">
              <w:rPr>
                <w:i/>
              </w:rPr>
              <w:t>Select appropriate requirements and delete the rest.</w:t>
            </w:r>
          </w:p>
          <w:p w14:paraId="57A267C7" w14:textId="77777777" w:rsidR="001303C4" w:rsidRPr="00A30652" w:rsidRDefault="001303C4" w:rsidP="001303C4">
            <w:pPr>
              <w:numPr>
                <w:ilvl w:val="0"/>
                <w:numId w:val="5"/>
              </w:numPr>
              <w:spacing w:before="100" w:beforeAutospacing="1" w:after="120"/>
            </w:pPr>
            <w:r w:rsidRPr="00A30652">
              <w:lastRenderedPageBreak/>
              <w:t>such spare parts as the Procuring Entity may elect to purchase from the Supplier, provided that this election shall not relieve the Supplier of any warranty obligations under this Contract; and</w:t>
            </w:r>
          </w:p>
          <w:p w14:paraId="0C742BAA" w14:textId="77777777" w:rsidR="001303C4" w:rsidRPr="00A30652" w:rsidRDefault="001303C4" w:rsidP="001303C4">
            <w:pPr>
              <w:numPr>
                <w:ilvl w:val="0"/>
                <w:numId w:val="5"/>
              </w:numPr>
              <w:spacing w:before="100" w:beforeAutospacing="1" w:after="120"/>
            </w:pPr>
            <w:r w:rsidRPr="00A30652">
              <w:t>in the event of termination of production of the spare parts:</w:t>
            </w:r>
          </w:p>
          <w:p w14:paraId="5FBBE196" w14:textId="77777777" w:rsidR="001303C4" w:rsidRPr="00A30652" w:rsidRDefault="001303C4" w:rsidP="001303C4">
            <w:pPr>
              <w:numPr>
                <w:ilvl w:val="1"/>
                <w:numId w:val="6"/>
              </w:numPr>
              <w:tabs>
                <w:tab w:val="clear" w:pos="1260"/>
              </w:tabs>
              <w:spacing w:before="100" w:beforeAutospacing="1" w:after="120"/>
              <w:ind w:left="1440" w:hanging="720"/>
            </w:pPr>
            <w:r w:rsidRPr="00A30652">
              <w:t>advance notification to the Procuring Entity of the pending termination, in sufficient time to permit the Procuring Entity to procure needed requirements; and</w:t>
            </w:r>
          </w:p>
          <w:p w14:paraId="45CA269C" w14:textId="77777777" w:rsidR="001303C4" w:rsidRPr="00A30652" w:rsidRDefault="001303C4" w:rsidP="001303C4">
            <w:pPr>
              <w:numPr>
                <w:ilvl w:val="1"/>
                <w:numId w:val="6"/>
              </w:numPr>
              <w:tabs>
                <w:tab w:val="clear" w:pos="1260"/>
              </w:tabs>
              <w:spacing w:before="100" w:beforeAutospacing="1" w:after="120"/>
              <w:ind w:left="1440" w:hanging="720"/>
            </w:pPr>
            <w:r w:rsidRPr="00A30652">
              <w:t>following such termination, furnishing at no cost to the Procuring Entity, the blueprints, drawings, and specifications of the spare parts, if requested.</w:t>
            </w:r>
          </w:p>
          <w:p w14:paraId="773816D2" w14:textId="77777777" w:rsidR="001303C4" w:rsidRPr="00A30652" w:rsidRDefault="001303C4" w:rsidP="00501F70">
            <w:pPr>
              <w:spacing w:before="100" w:beforeAutospacing="1" w:after="120"/>
              <w:ind w:left="16"/>
            </w:pPr>
            <w:r w:rsidRPr="00A30652">
              <w:t>The spare parts required are listed in and the cost thereof are included in the Contract Price</w:t>
            </w:r>
          </w:p>
          <w:p w14:paraId="3DD06290" w14:textId="77777777" w:rsidR="001303C4" w:rsidRPr="00A30652" w:rsidRDefault="001303C4" w:rsidP="00501F70">
            <w:pPr>
              <w:spacing w:before="100" w:beforeAutospacing="1" w:after="120"/>
              <w:ind w:left="16"/>
            </w:pPr>
            <w:r w:rsidRPr="00A30652">
              <w:t xml:space="preserve">The Supplier shall carry sufficient inventories to assure ex-stock supply of consumable spares for the Goods for a period of </w:t>
            </w:r>
            <w:r w:rsidRPr="00A30652">
              <w:rPr>
                <w:i/>
              </w:rPr>
              <w:t>[insert here the time period specified. If not used insert time period of three times the warranty period].</w:t>
            </w:r>
          </w:p>
          <w:p w14:paraId="7E61F3EB" w14:textId="77777777" w:rsidR="001303C4" w:rsidRPr="00A30652" w:rsidRDefault="001303C4" w:rsidP="00501F70">
            <w:pPr>
              <w:spacing w:before="100" w:beforeAutospacing="1" w:after="120"/>
            </w:pPr>
            <w:r w:rsidRPr="00A30652">
              <w:t xml:space="preserve">Other spare parts and components shall be supplied as promptly as possible, but in any case within </w:t>
            </w:r>
            <w:r w:rsidRPr="00A30652">
              <w:rPr>
                <w:i/>
              </w:rPr>
              <w:t>[insert appropriate time period]</w:t>
            </w:r>
            <w:r w:rsidRPr="00A30652">
              <w:t xml:space="preserve"> months of placing the order.</w:t>
            </w:r>
          </w:p>
          <w:p w14:paraId="0ED774C3" w14:textId="77777777" w:rsidR="001303C4" w:rsidRPr="00A30652" w:rsidRDefault="001303C4" w:rsidP="00501F70">
            <w:pPr>
              <w:spacing w:before="100" w:beforeAutospacing="1" w:after="120"/>
              <w:rPr>
                <w:b/>
              </w:rPr>
            </w:pPr>
            <w:r w:rsidRPr="00A30652">
              <w:rPr>
                <w:b/>
              </w:rPr>
              <w:t>Packaging –</w:t>
            </w:r>
          </w:p>
          <w:p w14:paraId="7AA71003" w14:textId="77777777" w:rsidR="001303C4" w:rsidRPr="00A30652" w:rsidRDefault="001303C4" w:rsidP="00501F70">
            <w:pPr>
              <w:spacing w:before="100" w:beforeAutospacing="1" w:after="120"/>
            </w:pPr>
            <w:r w:rsidRPr="00A30652">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761E459D" w14:textId="77777777" w:rsidR="001303C4" w:rsidRPr="00A30652" w:rsidRDefault="001303C4" w:rsidP="00501F70">
            <w:pPr>
              <w:spacing w:before="100" w:beforeAutospacing="1" w:after="120"/>
            </w:pPr>
            <w:r w:rsidRPr="00A30652">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02618210" w14:textId="77777777" w:rsidR="001303C4" w:rsidRPr="00A30652" w:rsidRDefault="001303C4" w:rsidP="00501F70">
            <w:pPr>
              <w:spacing w:before="100" w:beforeAutospacing="1" w:after="120"/>
            </w:pPr>
            <w:r w:rsidRPr="00A30652">
              <w:t>The outer packaging must be clearly marked on at least four (4) sides as follows:</w:t>
            </w:r>
          </w:p>
          <w:p w14:paraId="71C7542F" w14:textId="77777777" w:rsidR="001303C4" w:rsidRPr="00A30652" w:rsidRDefault="001303C4" w:rsidP="00501F70">
            <w:pPr>
              <w:spacing w:after="120"/>
            </w:pPr>
            <w:r w:rsidRPr="00A30652">
              <w:lastRenderedPageBreak/>
              <w:t>Name of the Procuring Entity</w:t>
            </w:r>
          </w:p>
          <w:p w14:paraId="06F58E02" w14:textId="77777777" w:rsidR="001303C4" w:rsidRPr="00A30652" w:rsidRDefault="001303C4" w:rsidP="00501F70">
            <w:pPr>
              <w:spacing w:after="120"/>
            </w:pPr>
            <w:r w:rsidRPr="00A30652">
              <w:t>Name of the Supplier</w:t>
            </w:r>
          </w:p>
          <w:p w14:paraId="1555A1BF" w14:textId="77777777" w:rsidR="001303C4" w:rsidRPr="00A30652" w:rsidRDefault="001303C4" w:rsidP="00501F70">
            <w:pPr>
              <w:spacing w:after="120"/>
            </w:pPr>
            <w:r w:rsidRPr="00A30652">
              <w:t>Contract Description</w:t>
            </w:r>
          </w:p>
          <w:p w14:paraId="112AC6A6" w14:textId="77777777" w:rsidR="001303C4" w:rsidRPr="00A30652" w:rsidRDefault="001303C4" w:rsidP="00501F70">
            <w:pPr>
              <w:spacing w:after="120"/>
            </w:pPr>
            <w:r w:rsidRPr="00A30652">
              <w:t>Final Destination</w:t>
            </w:r>
          </w:p>
          <w:p w14:paraId="311392DE" w14:textId="77777777" w:rsidR="001303C4" w:rsidRPr="00A30652" w:rsidRDefault="001303C4" w:rsidP="00501F70">
            <w:pPr>
              <w:spacing w:after="120"/>
            </w:pPr>
            <w:r w:rsidRPr="00A30652">
              <w:t>Gross weight</w:t>
            </w:r>
          </w:p>
          <w:p w14:paraId="56F609D7" w14:textId="77777777" w:rsidR="001303C4" w:rsidRPr="00A30652" w:rsidRDefault="001303C4" w:rsidP="00501F70">
            <w:pPr>
              <w:spacing w:after="120"/>
            </w:pPr>
            <w:r w:rsidRPr="00A30652">
              <w:t>Any special lifting instructions</w:t>
            </w:r>
          </w:p>
          <w:p w14:paraId="37E469FA" w14:textId="77777777" w:rsidR="001303C4" w:rsidRPr="00A30652" w:rsidRDefault="001303C4" w:rsidP="00501F70">
            <w:pPr>
              <w:spacing w:after="120"/>
            </w:pPr>
            <w:r w:rsidRPr="00A30652">
              <w:t>Any special handling instructions</w:t>
            </w:r>
          </w:p>
          <w:p w14:paraId="50C272BD" w14:textId="77777777" w:rsidR="001303C4" w:rsidRPr="00A30652" w:rsidRDefault="001303C4" w:rsidP="00501F70">
            <w:pPr>
              <w:spacing w:after="120"/>
            </w:pPr>
            <w:r w:rsidRPr="00A30652">
              <w:t>Any relevant HAZCHEM classifications</w:t>
            </w:r>
          </w:p>
          <w:p w14:paraId="4EB88B1C" w14:textId="77777777" w:rsidR="001303C4" w:rsidRPr="00A30652" w:rsidRDefault="001303C4" w:rsidP="00501F70">
            <w:pPr>
              <w:spacing w:before="100" w:beforeAutospacing="1" w:after="120"/>
            </w:pPr>
            <w:r w:rsidRPr="00A30652">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18BD91D5" w14:textId="77777777" w:rsidR="001303C4" w:rsidRPr="00A30652" w:rsidRDefault="001303C4" w:rsidP="00501F70">
            <w:pPr>
              <w:spacing w:before="100" w:beforeAutospacing="1" w:after="120"/>
              <w:rPr>
                <w:b/>
              </w:rPr>
            </w:pPr>
            <w:r w:rsidRPr="00A30652">
              <w:rPr>
                <w:b/>
              </w:rPr>
              <w:t>Insurance –</w:t>
            </w:r>
          </w:p>
          <w:p w14:paraId="3B9057FE" w14:textId="77777777" w:rsidR="001303C4" w:rsidRPr="00A30652" w:rsidRDefault="001303C4" w:rsidP="00501F70">
            <w:pPr>
              <w:spacing w:before="100" w:beforeAutospacing="1" w:after="120"/>
            </w:pPr>
            <w:r w:rsidRPr="00A30652">
              <w:t>The Goods supplied under this Contract shall be fully insured by the Supplier in a freely convertible currency against loss or damage incidental to manufacture or acquisition, transportation, storage, and delivery.  The Goods remain at the risk and title of the Supplier until their final acceptance by the Procuring Entity.</w:t>
            </w:r>
          </w:p>
          <w:p w14:paraId="2B8C8D48" w14:textId="77777777" w:rsidR="001303C4" w:rsidRPr="00A30652" w:rsidRDefault="001303C4" w:rsidP="00501F70">
            <w:pPr>
              <w:spacing w:before="100" w:beforeAutospacing="1" w:after="120"/>
              <w:rPr>
                <w:b/>
              </w:rPr>
            </w:pPr>
            <w:r w:rsidRPr="00A30652">
              <w:rPr>
                <w:b/>
              </w:rPr>
              <w:t>Transportation –</w:t>
            </w:r>
          </w:p>
          <w:p w14:paraId="4A14CD1C" w14:textId="77777777" w:rsidR="001303C4" w:rsidRPr="00A30652" w:rsidRDefault="001303C4" w:rsidP="00501F70">
            <w:pPr>
              <w:spacing w:before="100" w:beforeAutospacing="1" w:after="120"/>
            </w:pPr>
            <w:r w:rsidRPr="00A30652">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1B0D8FBA" w14:textId="77777777" w:rsidR="001303C4" w:rsidRPr="00A30652" w:rsidRDefault="001303C4" w:rsidP="00501F70">
            <w:pPr>
              <w:spacing w:before="100" w:beforeAutospacing="1" w:after="120"/>
            </w:pPr>
            <w:r w:rsidRPr="00A30652">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724FA344" w14:textId="77777777" w:rsidR="001303C4" w:rsidRPr="00A30652" w:rsidRDefault="001303C4" w:rsidP="00501F70">
            <w:pPr>
              <w:spacing w:before="100" w:beforeAutospacing="1" w:after="120"/>
            </w:pPr>
            <w:r w:rsidRPr="00A30652">
              <w:t xml:space="preserve">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w:t>
            </w:r>
            <w:r w:rsidRPr="00A30652">
              <w:lastRenderedPageBreak/>
              <w:t xml:space="preserve">the event that carriers of Philippine registry are available but their schedule delays the Supplier in its performance of this Contract the period from when the Goods were first ready for shipment and the actual date of shipment the period of delay will be considered </w:t>
            </w:r>
            <w:r w:rsidRPr="00A30652">
              <w:rPr>
                <w:i/>
              </w:rPr>
              <w:t>force majeure</w:t>
            </w:r>
            <w:r w:rsidRPr="00A30652">
              <w:t xml:space="preserve"> in accordance with </w:t>
            </w:r>
            <w:r w:rsidRPr="00A30652">
              <w:rPr>
                <w:b/>
              </w:rPr>
              <w:t>GCC</w:t>
            </w:r>
            <w:r w:rsidRPr="00A30652">
              <w:t xml:space="preserve"> Clause</w:t>
            </w:r>
            <w:r w:rsidR="00950B63" w:rsidRPr="00A30652">
              <w:t>.</w:t>
            </w:r>
          </w:p>
          <w:p w14:paraId="74375997" w14:textId="77777777" w:rsidR="001303C4" w:rsidRPr="00A30652" w:rsidRDefault="001303C4" w:rsidP="00501F70">
            <w:pPr>
              <w:spacing w:before="100" w:beforeAutospacing="1" w:after="120"/>
            </w:pPr>
            <w:r w:rsidRPr="00A30652">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A74F9A8" w14:textId="77777777" w:rsidR="001303C4" w:rsidRPr="00A30652" w:rsidRDefault="001303C4" w:rsidP="00501F70">
            <w:pPr>
              <w:spacing w:before="100" w:beforeAutospacing="1" w:after="120"/>
              <w:rPr>
                <w:b/>
              </w:rPr>
            </w:pPr>
            <w:r w:rsidRPr="00A30652">
              <w:rPr>
                <w:b/>
              </w:rPr>
              <w:t>Patent Rights –</w:t>
            </w:r>
          </w:p>
          <w:p w14:paraId="449A68FD" w14:textId="77777777" w:rsidR="001303C4" w:rsidRPr="00A30652" w:rsidRDefault="001303C4" w:rsidP="00501F70">
            <w:pPr>
              <w:spacing w:before="100" w:beforeAutospacing="1" w:after="120"/>
            </w:pPr>
            <w:r w:rsidRPr="00A30652">
              <w:t>The Supplier shall indemnify the Procuring Entity against all third</w:t>
            </w:r>
            <w:r w:rsidRPr="00A30652">
              <w:noBreakHyphen/>
              <w:t>party claims of infringement of patent, trademark, or industrial design rights arising from use of the Goods or any part thereof.</w:t>
            </w:r>
          </w:p>
        </w:tc>
      </w:tr>
      <w:tr w:rsidR="001303C4" w:rsidRPr="00A30652" w14:paraId="684DCC55" w14:textId="77777777" w:rsidTr="00501F70">
        <w:tc>
          <w:tcPr>
            <w:tcW w:w="1224" w:type="dxa"/>
          </w:tcPr>
          <w:p w14:paraId="79A43583" w14:textId="77777777" w:rsidR="001303C4" w:rsidRPr="00A30652" w:rsidRDefault="001303C4" w:rsidP="00501F70">
            <w:pPr>
              <w:spacing w:before="100" w:beforeAutospacing="1" w:after="120"/>
              <w:rPr>
                <w:szCs w:val="24"/>
              </w:rPr>
            </w:pPr>
            <w:bookmarkStart w:id="7" w:name="scc7_1"/>
            <w:bookmarkStart w:id="8" w:name="scc8_1"/>
            <w:bookmarkEnd w:id="7"/>
            <w:bookmarkEnd w:id="8"/>
          </w:p>
        </w:tc>
        <w:tc>
          <w:tcPr>
            <w:tcW w:w="7416" w:type="dxa"/>
          </w:tcPr>
          <w:p w14:paraId="2BA5EBEF" w14:textId="77777777" w:rsidR="001303C4" w:rsidRPr="00A30652" w:rsidRDefault="001303C4" w:rsidP="00501F70">
            <w:pPr>
              <w:spacing w:before="100" w:beforeAutospacing="1" w:after="120"/>
              <w:ind w:left="16"/>
              <w:rPr>
                <w:i/>
                <w:szCs w:val="24"/>
              </w:rPr>
            </w:pPr>
            <w:r w:rsidRPr="00A30652">
              <w:rPr>
                <w:i/>
                <w:szCs w:val="24"/>
              </w:rPr>
              <w:t>Select one, delete the other.</w:t>
            </w:r>
          </w:p>
          <w:p w14:paraId="175907B8" w14:textId="77777777" w:rsidR="001303C4" w:rsidRPr="00A30652" w:rsidRDefault="001303C4" w:rsidP="00501F70">
            <w:pPr>
              <w:spacing w:before="100" w:beforeAutospacing="1" w:after="120"/>
              <w:ind w:left="16"/>
              <w:rPr>
                <w:i/>
                <w:szCs w:val="24"/>
              </w:rPr>
            </w:pPr>
            <w:r w:rsidRPr="00A30652">
              <w:rPr>
                <w:i/>
                <w:szCs w:val="24"/>
              </w:rPr>
              <w:t>If the Funding Source is the GOP or WB, state the following:</w:t>
            </w:r>
          </w:p>
          <w:p w14:paraId="4D89D3CB" w14:textId="77777777" w:rsidR="001303C4" w:rsidRPr="00A30652" w:rsidRDefault="001303C4" w:rsidP="00501F70">
            <w:pPr>
              <w:spacing w:before="100" w:beforeAutospacing="1" w:after="120"/>
              <w:ind w:left="16"/>
              <w:rPr>
                <w:szCs w:val="24"/>
              </w:rPr>
            </w:pPr>
            <w:r w:rsidRPr="00A30652">
              <w:rPr>
                <w:szCs w:val="24"/>
              </w:rPr>
              <w:t>For the given scope of work in this Contract as awarded, all bid prices are considered fixed prices, and therefore not subject to price escalation during contract implementation, except under extraordinary circumstances and upon prior approval of the GPPB in accordance with Section 61 of R.A. 9184 and its IRR-A.</w:t>
            </w:r>
          </w:p>
          <w:p w14:paraId="3B8EE432" w14:textId="77777777" w:rsidR="001303C4" w:rsidRPr="00A30652" w:rsidRDefault="001303C4" w:rsidP="00501F70">
            <w:pPr>
              <w:spacing w:before="100" w:beforeAutospacing="1" w:after="120"/>
              <w:ind w:left="16"/>
              <w:rPr>
                <w:i/>
                <w:szCs w:val="24"/>
              </w:rPr>
            </w:pPr>
            <w:r w:rsidRPr="00A30652">
              <w:rPr>
                <w:i/>
                <w:szCs w:val="24"/>
              </w:rPr>
              <w:t>For contracts of more than twelve (12) months duration funded by the ADB or the JBIC, state the following:</w:t>
            </w:r>
          </w:p>
          <w:p w14:paraId="73D516A5" w14:textId="77777777" w:rsidR="001303C4" w:rsidRPr="00A30652" w:rsidRDefault="001303C4" w:rsidP="00501F70">
            <w:pPr>
              <w:suppressAutoHyphens/>
              <w:spacing w:before="100" w:beforeAutospacing="1" w:after="120"/>
              <w:ind w:left="16"/>
              <w:rPr>
                <w:szCs w:val="24"/>
              </w:rPr>
            </w:pPr>
            <w:r w:rsidRPr="00A30652">
              <w:rPr>
                <w:szCs w:val="24"/>
              </w:rPr>
              <w:t>Prices payable to the Supplier, as stated in the Contract, shall be subject to adjustment during performance of the Contract to reflect changes in the cost of labor and material components in accordance with the following formula, to be computed starting the thirteenth (13</w:t>
            </w:r>
            <w:r w:rsidRPr="00A30652">
              <w:rPr>
                <w:szCs w:val="24"/>
                <w:vertAlign w:val="superscript"/>
              </w:rPr>
              <w:t>th</w:t>
            </w:r>
            <w:r w:rsidRPr="00A30652">
              <w:rPr>
                <w:szCs w:val="24"/>
              </w:rPr>
              <w:t>) month:</w:t>
            </w:r>
          </w:p>
          <w:p w14:paraId="50D2B8E4" w14:textId="77777777" w:rsidR="001303C4" w:rsidRPr="00A30652" w:rsidRDefault="001303C4" w:rsidP="00501F70">
            <w:pPr>
              <w:suppressAutoHyphens/>
              <w:spacing w:before="100" w:beforeAutospacing="1" w:after="120"/>
              <w:jc w:val="center"/>
              <w:rPr>
                <w:szCs w:val="24"/>
              </w:rPr>
            </w:pPr>
            <w:r w:rsidRPr="00A30652">
              <w:rPr>
                <w:position w:val="-28"/>
                <w:szCs w:val="24"/>
                <w:lang w:val="fr-FR"/>
              </w:rPr>
              <w:object w:dxaOrig="2900" w:dyaOrig="680" w14:anchorId="104EA1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75pt;height:33.75pt" o:ole="" fillcolor="window">
                  <v:imagedata r:id="rId5" o:title=""/>
                </v:shape>
                <o:OLEObject Type="Embed" ProgID="Equation.3" ShapeID="_x0000_i1025" DrawAspect="Content" ObjectID="_1770403074" r:id="rId6"/>
              </w:object>
            </w:r>
          </w:p>
          <w:p w14:paraId="3F0BF3E5" w14:textId="77777777" w:rsidR="001303C4" w:rsidRPr="00A30652" w:rsidRDefault="001303C4" w:rsidP="00501F70">
            <w:pPr>
              <w:tabs>
                <w:tab w:val="left" w:pos="1440"/>
                <w:tab w:val="left" w:pos="1800"/>
              </w:tabs>
              <w:suppressAutoHyphens/>
              <w:spacing w:before="100" w:beforeAutospacing="1" w:after="120"/>
              <w:ind w:left="16"/>
              <w:rPr>
                <w:szCs w:val="24"/>
              </w:rPr>
            </w:pPr>
            <w:r w:rsidRPr="00A30652">
              <w:rPr>
                <w:szCs w:val="24"/>
              </w:rPr>
              <w:t>in which:</w:t>
            </w:r>
          </w:p>
          <w:p w14:paraId="489875B4" w14:textId="77777777" w:rsidR="001303C4" w:rsidRPr="00A30652" w:rsidRDefault="001303C4" w:rsidP="00501F70">
            <w:pPr>
              <w:tabs>
                <w:tab w:val="left" w:pos="916"/>
                <w:tab w:val="left" w:pos="1456"/>
              </w:tabs>
              <w:suppressAutoHyphens/>
              <w:spacing w:before="100" w:beforeAutospacing="1" w:after="120"/>
              <w:ind w:left="1456" w:hanging="1440"/>
              <w:rPr>
                <w:szCs w:val="24"/>
              </w:rPr>
            </w:pPr>
            <w:r w:rsidRPr="00A30652">
              <w:rPr>
                <w:szCs w:val="24"/>
              </w:rPr>
              <w:t>ΔP</w:t>
            </w:r>
            <w:r w:rsidRPr="00A30652">
              <w:rPr>
                <w:szCs w:val="24"/>
              </w:rPr>
              <w:tab/>
              <w:t>=</w:t>
            </w:r>
            <w:r w:rsidRPr="00A30652">
              <w:rPr>
                <w:szCs w:val="24"/>
              </w:rPr>
              <w:tab/>
              <w:t>adjustment amount payable to the Supplier.</w:t>
            </w:r>
          </w:p>
          <w:p w14:paraId="1BE8483E" w14:textId="77777777" w:rsidR="001303C4" w:rsidRPr="00A30652" w:rsidRDefault="001303C4" w:rsidP="00501F70">
            <w:pPr>
              <w:tabs>
                <w:tab w:val="left" w:pos="916"/>
                <w:tab w:val="left" w:pos="1456"/>
              </w:tabs>
              <w:suppressAutoHyphens/>
              <w:spacing w:before="100" w:beforeAutospacing="1" w:after="120"/>
              <w:ind w:left="1456" w:hanging="1440"/>
              <w:rPr>
                <w:szCs w:val="24"/>
              </w:rPr>
            </w:pPr>
            <w:r w:rsidRPr="00A30652">
              <w:rPr>
                <w:szCs w:val="24"/>
              </w:rPr>
              <w:t>P</w:t>
            </w:r>
            <w:r w:rsidRPr="00A30652">
              <w:rPr>
                <w:szCs w:val="24"/>
                <w:vertAlign w:val="subscript"/>
              </w:rPr>
              <w:t>0</w:t>
            </w:r>
            <w:r w:rsidRPr="00A30652">
              <w:rPr>
                <w:szCs w:val="24"/>
              </w:rPr>
              <w:tab/>
              <w:t>=</w:t>
            </w:r>
            <w:r w:rsidRPr="00A30652">
              <w:rPr>
                <w:szCs w:val="24"/>
              </w:rPr>
              <w:tab/>
              <w:t>Contract Price (base price).</w:t>
            </w:r>
          </w:p>
          <w:p w14:paraId="392841CC" w14:textId="77777777" w:rsidR="001303C4" w:rsidRPr="00A30652" w:rsidRDefault="001303C4" w:rsidP="00501F70">
            <w:pPr>
              <w:tabs>
                <w:tab w:val="left" w:pos="916"/>
                <w:tab w:val="left" w:pos="1456"/>
              </w:tabs>
              <w:suppressAutoHyphens/>
              <w:spacing w:before="100" w:beforeAutospacing="1" w:after="120"/>
              <w:ind w:left="1456" w:hanging="1440"/>
              <w:rPr>
                <w:szCs w:val="24"/>
              </w:rPr>
            </w:pPr>
            <w:r w:rsidRPr="00A30652">
              <w:rPr>
                <w:szCs w:val="24"/>
              </w:rPr>
              <w:lastRenderedPageBreak/>
              <w:t>a</w:t>
            </w:r>
            <w:r w:rsidRPr="00A30652">
              <w:rPr>
                <w:szCs w:val="24"/>
              </w:rPr>
              <w:tab/>
              <w:t>=</w:t>
            </w:r>
            <w:r w:rsidRPr="00A30652">
              <w:rPr>
                <w:szCs w:val="24"/>
              </w:rPr>
              <w:tab/>
              <w:t>fixed element representing profits and overheads included in the Contract Price and generally in the range of five (5) to fifteen (15) percent.</w:t>
            </w:r>
          </w:p>
          <w:p w14:paraId="58710FB1" w14:textId="77777777" w:rsidR="001303C4" w:rsidRPr="00A30652" w:rsidRDefault="001303C4" w:rsidP="00501F70">
            <w:pPr>
              <w:tabs>
                <w:tab w:val="left" w:pos="916"/>
                <w:tab w:val="left" w:pos="1456"/>
              </w:tabs>
              <w:suppressAutoHyphens/>
              <w:spacing w:before="100" w:beforeAutospacing="1" w:after="120"/>
              <w:ind w:left="1456" w:hanging="1440"/>
              <w:rPr>
                <w:szCs w:val="24"/>
              </w:rPr>
            </w:pPr>
            <w:r w:rsidRPr="00A30652">
              <w:rPr>
                <w:szCs w:val="24"/>
              </w:rPr>
              <w:t>b</w:t>
            </w:r>
            <w:r w:rsidRPr="00A30652">
              <w:rPr>
                <w:szCs w:val="24"/>
              </w:rPr>
              <w:tab/>
              <w:t>=</w:t>
            </w:r>
            <w:r w:rsidRPr="00A30652">
              <w:rPr>
                <w:szCs w:val="24"/>
              </w:rPr>
              <w:tab/>
              <w:t>estimated percentage of labor component in the Contract Price.</w:t>
            </w:r>
          </w:p>
          <w:p w14:paraId="0473D850" w14:textId="77777777" w:rsidR="001303C4" w:rsidRPr="00A30652" w:rsidRDefault="001303C4" w:rsidP="00501F70">
            <w:pPr>
              <w:tabs>
                <w:tab w:val="left" w:pos="916"/>
                <w:tab w:val="left" w:pos="1456"/>
              </w:tabs>
              <w:suppressAutoHyphens/>
              <w:spacing w:before="100" w:beforeAutospacing="1" w:after="120"/>
              <w:ind w:left="1456" w:hanging="1440"/>
              <w:rPr>
                <w:szCs w:val="24"/>
              </w:rPr>
            </w:pPr>
            <w:r w:rsidRPr="00A30652">
              <w:rPr>
                <w:szCs w:val="24"/>
              </w:rPr>
              <w:t>c</w:t>
            </w:r>
            <w:r w:rsidRPr="00A30652">
              <w:rPr>
                <w:szCs w:val="24"/>
              </w:rPr>
              <w:tab/>
              <w:t>=</w:t>
            </w:r>
            <w:r w:rsidRPr="00A30652">
              <w:rPr>
                <w:szCs w:val="24"/>
              </w:rPr>
              <w:tab/>
              <w:t>estimated percentage of material component in the Contract Price.</w:t>
            </w:r>
          </w:p>
          <w:p w14:paraId="6B3E34D3" w14:textId="77777777" w:rsidR="001303C4" w:rsidRPr="00A30652" w:rsidRDefault="001303C4" w:rsidP="00501F70">
            <w:pPr>
              <w:tabs>
                <w:tab w:val="left" w:pos="916"/>
                <w:tab w:val="left" w:pos="1456"/>
              </w:tabs>
              <w:suppressAutoHyphens/>
              <w:spacing w:before="100" w:beforeAutospacing="1" w:after="120"/>
              <w:ind w:left="1456" w:hanging="1440"/>
              <w:rPr>
                <w:szCs w:val="24"/>
              </w:rPr>
            </w:pPr>
            <w:r w:rsidRPr="00A30652">
              <w:rPr>
                <w:szCs w:val="24"/>
              </w:rPr>
              <w:t>L</w:t>
            </w:r>
            <w:r w:rsidRPr="00A30652">
              <w:rPr>
                <w:szCs w:val="24"/>
                <w:vertAlign w:val="subscript"/>
              </w:rPr>
              <w:t>0</w:t>
            </w:r>
            <w:r w:rsidRPr="00A30652">
              <w:rPr>
                <w:szCs w:val="24"/>
              </w:rPr>
              <w:t>, L</w:t>
            </w:r>
            <w:r w:rsidRPr="00A30652">
              <w:rPr>
                <w:szCs w:val="24"/>
                <w:vertAlign w:val="subscript"/>
              </w:rPr>
              <w:t>1</w:t>
            </w:r>
            <w:r w:rsidRPr="00A30652">
              <w:rPr>
                <w:szCs w:val="24"/>
              </w:rPr>
              <w:tab/>
              <w:t>=</w:t>
            </w:r>
            <w:r w:rsidRPr="00A30652">
              <w:rPr>
                <w:szCs w:val="24"/>
              </w:rPr>
              <w:tab/>
              <w:t>labor indices applicable to the appropriate industry in the country of origin on the base date and date for adjustment, respectively.</w:t>
            </w:r>
          </w:p>
          <w:p w14:paraId="4C7D7298" w14:textId="77777777" w:rsidR="001303C4" w:rsidRPr="00A30652" w:rsidRDefault="001303C4" w:rsidP="00501F70">
            <w:pPr>
              <w:tabs>
                <w:tab w:val="left" w:pos="916"/>
                <w:tab w:val="left" w:pos="1456"/>
              </w:tabs>
              <w:suppressAutoHyphens/>
              <w:spacing w:before="100" w:beforeAutospacing="1" w:after="120"/>
              <w:ind w:left="1456" w:hanging="1440"/>
              <w:rPr>
                <w:szCs w:val="24"/>
              </w:rPr>
            </w:pPr>
            <w:r w:rsidRPr="00A30652">
              <w:rPr>
                <w:szCs w:val="24"/>
              </w:rPr>
              <w:t>M</w:t>
            </w:r>
            <w:r w:rsidRPr="00A30652">
              <w:rPr>
                <w:szCs w:val="24"/>
                <w:vertAlign w:val="subscript"/>
              </w:rPr>
              <w:t>0</w:t>
            </w:r>
            <w:r w:rsidRPr="00A30652">
              <w:rPr>
                <w:szCs w:val="24"/>
              </w:rPr>
              <w:t>, M</w:t>
            </w:r>
            <w:r w:rsidRPr="00A30652">
              <w:rPr>
                <w:szCs w:val="24"/>
                <w:vertAlign w:val="subscript"/>
              </w:rPr>
              <w:t>1</w:t>
            </w:r>
            <w:r w:rsidRPr="00A30652">
              <w:rPr>
                <w:szCs w:val="24"/>
              </w:rPr>
              <w:tab/>
              <w:t>=</w:t>
            </w:r>
            <w:r w:rsidRPr="00A30652">
              <w:rPr>
                <w:szCs w:val="24"/>
              </w:rPr>
              <w:tab/>
              <w:t>material indices for the major raw material on the base date and date for adjustment, respectively, in the country of origin.</w:t>
            </w:r>
          </w:p>
          <w:p w14:paraId="03A21973" w14:textId="77777777" w:rsidR="001303C4" w:rsidRPr="00A30652" w:rsidRDefault="001303C4" w:rsidP="00501F70">
            <w:pPr>
              <w:suppressAutoHyphens/>
              <w:spacing w:before="100" w:beforeAutospacing="1" w:after="120"/>
              <w:ind w:left="16"/>
              <w:rPr>
                <w:szCs w:val="24"/>
              </w:rPr>
            </w:pPr>
            <w:r w:rsidRPr="00A30652">
              <w:rPr>
                <w:szCs w:val="24"/>
              </w:rPr>
              <w:t>The coefficients a, b, and c shall be specified by the Procuring Entity in the Bidding Documents. The sum of the three coefficients should be one (1) in every application of the formula.</w:t>
            </w:r>
          </w:p>
          <w:p w14:paraId="7CB6F74A" w14:textId="77777777" w:rsidR="001303C4" w:rsidRPr="00A30652" w:rsidRDefault="001303C4" w:rsidP="00501F70">
            <w:pPr>
              <w:suppressAutoHyphens/>
              <w:spacing w:before="100" w:beforeAutospacing="1" w:after="120"/>
              <w:ind w:left="16"/>
              <w:rPr>
                <w:szCs w:val="24"/>
              </w:rPr>
            </w:pPr>
            <w:r w:rsidRPr="00A30652">
              <w:rPr>
                <w:szCs w:val="24"/>
              </w:rPr>
              <w:t>The Bidder shall indicate the source of the indices and the base date indices in its Bid.</w:t>
            </w:r>
          </w:p>
          <w:p w14:paraId="1239B9A9" w14:textId="77777777" w:rsidR="001303C4" w:rsidRPr="00A30652" w:rsidRDefault="001303C4" w:rsidP="00501F70">
            <w:pPr>
              <w:suppressAutoHyphens/>
              <w:spacing w:before="100" w:beforeAutospacing="1" w:after="120"/>
              <w:ind w:left="16"/>
              <w:rPr>
                <w:szCs w:val="24"/>
              </w:rPr>
            </w:pPr>
            <w:r w:rsidRPr="00A30652">
              <w:rPr>
                <w:szCs w:val="24"/>
              </w:rPr>
              <w:t>Base date = start of the thirteenth month.</w:t>
            </w:r>
          </w:p>
          <w:p w14:paraId="4B9451E6" w14:textId="77777777" w:rsidR="001303C4" w:rsidRPr="00A30652" w:rsidRDefault="001303C4" w:rsidP="00501F70">
            <w:pPr>
              <w:tabs>
                <w:tab w:val="left" w:pos="3240"/>
              </w:tabs>
              <w:suppressAutoHyphens/>
              <w:spacing w:before="100" w:beforeAutospacing="1" w:after="120"/>
              <w:ind w:left="16"/>
              <w:rPr>
                <w:szCs w:val="24"/>
              </w:rPr>
            </w:pPr>
            <w:r w:rsidRPr="00A30652">
              <w:rPr>
                <w:szCs w:val="24"/>
              </w:rPr>
              <w:t xml:space="preserve">Date of adjustment = </w:t>
            </w:r>
            <w:r w:rsidRPr="00A30652">
              <w:rPr>
                <w:szCs w:val="24"/>
                <w:u w:val="single"/>
              </w:rPr>
              <w:tab/>
            </w:r>
            <w:r w:rsidRPr="00A30652">
              <w:rPr>
                <w:szCs w:val="24"/>
              </w:rPr>
              <w:t xml:space="preserve"> weeks prior to date of shipment (representing the mid-point of the period of manufacture). </w:t>
            </w:r>
          </w:p>
          <w:p w14:paraId="1416C5AA" w14:textId="77777777" w:rsidR="001303C4" w:rsidRPr="00A30652" w:rsidRDefault="001303C4" w:rsidP="00501F70">
            <w:pPr>
              <w:suppressAutoHyphens/>
              <w:spacing w:before="100" w:beforeAutospacing="1" w:after="120"/>
              <w:ind w:left="16"/>
              <w:rPr>
                <w:szCs w:val="24"/>
              </w:rPr>
            </w:pPr>
            <w:r w:rsidRPr="00A30652">
              <w:rPr>
                <w:szCs w:val="24"/>
              </w:rPr>
              <w:t>The above price adjustment formula shall be invoked by either party subject to the following further conditions:</w:t>
            </w:r>
          </w:p>
          <w:p w14:paraId="48A9CDD2" w14:textId="77777777" w:rsidR="001303C4" w:rsidRPr="00A30652" w:rsidRDefault="001303C4" w:rsidP="00501F70">
            <w:pPr>
              <w:tabs>
                <w:tab w:val="left" w:pos="736"/>
              </w:tabs>
              <w:suppressAutoHyphens/>
              <w:spacing w:before="100" w:beforeAutospacing="1" w:after="120"/>
              <w:ind w:left="736" w:hanging="540"/>
              <w:rPr>
                <w:szCs w:val="24"/>
              </w:rPr>
            </w:pPr>
            <w:r w:rsidRPr="00A30652">
              <w:rPr>
                <w:szCs w:val="24"/>
              </w:rPr>
              <w:t>(a)</w:t>
            </w:r>
            <w:r w:rsidRPr="00A30652">
              <w:rPr>
                <w:szCs w:val="24"/>
              </w:rPr>
              <w:tab/>
              <w:t>Price adjustment will be applied only if the resulting increase or decrease is more than ____ percent of the Contract Price.</w:t>
            </w:r>
          </w:p>
          <w:p w14:paraId="3549BA92" w14:textId="77777777" w:rsidR="001303C4" w:rsidRPr="00A30652" w:rsidRDefault="001303C4" w:rsidP="00501F70">
            <w:pPr>
              <w:tabs>
                <w:tab w:val="left" w:pos="736"/>
              </w:tabs>
              <w:suppressAutoHyphens/>
              <w:spacing w:before="100" w:beforeAutospacing="1" w:after="120"/>
              <w:ind w:left="736"/>
              <w:rPr>
                <w:szCs w:val="24"/>
              </w:rPr>
            </w:pPr>
            <w:r w:rsidRPr="00A30652">
              <w:rPr>
                <w:i/>
                <w:szCs w:val="24"/>
              </w:rPr>
              <w:t>[Two percent (2%) would be an acceptable percentage.]</w:t>
            </w:r>
          </w:p>
          <w:p w14:paraId="68873F3D" w14:textId="77777777" w:rsidR="001303C4" w:rsidRPr="00A30652" w:rsidRDefault="001303C4" w:rsidP="00501F70">
            <w:pPr>
              <w:tabs>
                <w:tab w:val="left" w:pos="736"/>
              </w:tabs>
              <w:suppressAutoHyphens/>
              <w:spacing w:before="100" w:beforeAutospacing="1" w:after="120"/>
              <w:ind w:left="736" w:hanging="540"/>
              <w:rPr>
                <w:szCs w:val="24"/>
              </w:rPr>
            </w:pPr>
            <w:r w:rsidRPr="00A30652">
              <w:rPr>
                <w:szCs w:val="24"/>
              </w:rPr>
              <w:t>(b)</w:t>
            </w:r>
            <w:r w:rsidRPr="00A30652">
              <w:rPr>
                <w:szCs w:val="24"/>
              </w:rPr>
              <w:tab/>
              <w:t>No price adjustment shall be allowed beyond the original delivery dates unless specifically stated in the extension letter.  As a rule, no price adjustment shall be allowed for periods of delay for which the Supplier is entirely responsible.  The Procuring Entity will however be entitled to any decrease in the prices of the Goods and Services subject to adjustment.</w:t>
            </w:r>
          </w:p>
          <w:p w14:paraId="2791FCF3" w14:textId="77777777" w:rsidR="001303C4" w:rsidRPr="00A30652" w:rsidRDefault="001303C4" w:rsidP="00501F70">
            <w:pPr>
              <w:tabs>
                <w:tab w:val="left" w:pos="736"/>
              </w:tabs>
              <w:suppressAutoHyphens/>
              <w:spacing w:before="100" w:beforeAutospacing="1" w:after="120"/>
              <w:ind w:left="736" w:hanging="540"/>
              <w:rPr>
                <w:szCs w:val="24"/>
              </w:rPr>
            </w:pPr>
            <w:r w:rsidRPr="00A30652">
              <w:rPr>
                <w:szCs w:val="24"/>
              </w:rPr>
              <w:t>(c)</w:t>
            </w:r>
            <w:r w:rsidRPr="00A30652">
              <w:rPr>
                <w:szCs w:val="24"/>
              </w:rPr>
              <w:tab/>
              <w:t xml:space="preserve">The total adjustment under this clause shall be subject to a ceiling </w:t>
            </w:r>
            <w:r w:rsidRPr="00A30652">
              <w:rPr>
                <w:szCs w:val="24"/>
              </w:rPr>
              <w:lastRenderedPageBreak/>
              <w:t xml:space="preserve">of plus or minus </w:t>
            </w:r>
            <w:r w:rsidRPr="00A30652">
              <w:rPr>
                <w:szCs w:val="24"/>
                <w:u w:val="single"/>
              </w:rPr>
              <w:tab/>
            </w:r>
            <w:r w:rsidRPr="00A30652">
              <w:rPr>
                <w:szCs w:val="24"/>
              </w:rPr>
              <w:t xml:space="preserve"> percent of the Contract Price.</w:t>
            </w:r>
          </w:p>
          <w:p w14:paraId="26A1BE6F" w14:textId="77777777" w:rsidR="001303C4" w:rsidRPr="00A30652" w:rsidRDefault="001303C4" w:rsidP="00501F70">
            <w:pPr>
              <w:tabs>
                <w:tab w:val="left" w:pos="736"/>
              </w:tabs>
              <w:suppressAutoHyphens/>
              <w:spacing w:before="100" w:beforeAutospacing="1" w:after="120"/>
              <w:ind w:left="736"/>
              <w:rPr>
                <w:szCs w:val="24"/>
              </w:rPr>
            </w:pPr>
            <w:r w:rsidRPr="00A30652">
              <w:rPr>
                <w:i/>
                <w:szCs w:val="24"/>
              </w:rPr>
              <w:t>[Ten percent (10%) would be an acceptable percentage.]</w:t>
            </w:r>
          </w:p>
          <w:p w14:paraId="26137F18" w14:textId="77777777" w:rsidR="001303C4" w:rsidRPr="00A30652" w:rsidRDefault="001303C4" w:rsidP="00501F70">
            <w:pPr>
              <w:tabs>
                <w:tab w:val="left" w:pos="736"/>
              </w:tabs>
              <w:suppressAutoHyphens/>
              <w:spacing w:before="100" w:beforeAutospacing="1" w:after="120"/>
              <w:ind w:left="736" w:hanging="540"/>
              <w:rPr>
                <w:szCs w:val="24"/>
              </w:rPr>
            </w:pPr>
            <w:r w:rsidRPr="00A30652">
              <w:rPr>
                <w:szCs w:val="24"/>
              </w:rPr>
              <w:t>(d)</w:t>
            </w:r>
            <w:r w:rsidRPr="00A30652">
              <w:rPr>
                <w:szCs w:val="24"/>
              </w:rPr>
              <w:tab/>
              <w:t>If the currency in which the Contract Price (P</w:t>
            </w:r>
            <w:r w:rsidRPr="00A30652">
              <w:rPr>
                <w:szCs w:val="24"/>
                <w:vertAlign w:val="subscript"/>
              </w:rPr>
              <w:t>0</w:t>
            </w:r>
            <w:r w:rsidRPr="00A30652">
              <w:rPr>
                <w:szCs w:val="24"/>
              </w:rPr>
              <w:t>) is expressed is different from the currency of origin of the labor and material indices, a correction factor will be applied to avoid incorrect adjustments of the Contract Price.  The correction factor shall correspond to the ratio of exchange rates between the two currencies on the base date and the date for adjustment as defined above.</w:t>
            </w:r>
          </w:p>
          <w:p w14:paraId="54FF7C3B" w14:textId="77777777" w:rsidR="001303C4" w:rsidRPr="00A30652" w:rsidRDefault="001303C4" w:rsidP="00501F70">
            <w:pPr>
              <w:tabs>
                <w:tab w:val="left" w:pos="736"/>
              </w:tabs>
              <w:suppressAutoHyphens/>
              <w:spacing w:before="100" w:beforeAutospacing="1" w:after="120"/>
              <w:ind w:left="736" w:hanging="540"/>
              <w:rPr>
                <w:szCs w:val="24"/>
              </w:rPr>
            </w:pPr>
            <w:r w:rsidRPr="00A30652">
              <w:rPr>
                <w:szCs w:val="24"/>
              </w:rPr>
              <w:t>(e)</w:t>
            </w:r>
            <w:r w:rsidRPr="00A30652">
              <w:rPr>
                <w:szCs w:val="24"/>
              </w:rPr>
              <w:tab/>
              <w:t>No price adjustment shall be payable on the portion of the Contract Price paid to the Supplier as advance payment.</w:t>
            </w:r>
          </w:p>
        </w:tc>
      </w:tr>
      <w:tr w:rsidR="001303C4" w:rsidRPr="00A30652" w14:paraId="06E84AD1" w14:textId="77777777" w:rsidTr="00501F70">
        <w:tc>
          <w:tcPr>
            <w:tcW w:w="1224" w:type="dxa"/>
          </w:tcPr>
          <w:p w14:paraId="0BA4BE1C" w14:textId="77777777" w:rsidR="001303C4" w:rsidRPr="00A30652" w:rsidRDefault="001303C4" w:rsidP="00414E0D">
            <w:pPr>
              <w:spacing w:before="100" w:beforeAutospacing="1" w:after="120"/>
              <w:rPr>
                <w:szCs w:val="24"/>
              </w:rPr>
            </w:pPr>
            <w:bookmarkStart w:id="9" w:name="scc9_1"/>
            <w:bookmarkEnd w:id="9"/>
          </w:p>
        </w:tc>
        <w:tc>
          <w:tcPr>
            <w:tcW w:w="7416" w:type="dxa"/>
          </w:tcPr>
          <w:p w14:paraId="4A1DFADC" w14:textId="77777777" w:rsidR="001303C4" w:rsidRPr="00A30652" w:rsidRDefault="001303C4" w:rsidP="00501F70">
            <w:pPr>
              <w:tabs>
                <w:tab w:val="left" w:pos="1440"/>
              </w:tabs>
              <w:suppressAutoHyphens/>
              <w:spacing w:before="100" w:beforeAutospacing="1" w:after="120"/>
            </w:pPr>
            <w:r w:rsidRPr="00A30652">
              <w:rPr>
                <w:i/>
              </w:rPr>
              <w:t xml:space="preserve">If the Funding Source is GOP, maintain the GCC Clause and state here:  </w:t>
            </w:r>
            <w:r w:rsidRPr="00A30652">
              <w:t>No further instructions.</w:t>
            </w:r>
          </w:p>
          <w:p w14:paraId="7B2D96B8" w14:textId="77777777" w:rsidR="001303C4" w:rsidRPr="00A30652" w:rsidRDefault="001303C4" w:rsidP="00501F70">
            <w:pPr>
              <w:tabs>
                <w:tab w:val="left" w:pos="1440"/>
              </w:tabs>
              <w:suppressAutoHyphens/>
              <w:spacing w:before="100" w:beforeAutospacing="1" w:after="120"/>
              <w:rPr>
                <w:i/>
              </w:rPr>
            </w:pPr>
            <w:r w:rsidRPr="00A30652">
              <w:rPr>
                <w:i/>
              </w:rPr>
              <w:t>If the Funding Source is ADB, JBIC, or WB, use the following clause:</w:t>
            </w:r>
          </w:p>
          <w:p w14:paraId="1EFC1804" w14:textId="77777777" w:rsidR="001303C4" w:rsidRPr="00A30652" w:rsidRDefault="001303C4" w:rsidP="00501F70">
            <w:pPr>
              <w:tabs>
                <w:tab w:val="left" w:pos="1440"/>
              </w:tabs>
              <w:suppressAutoHyphens/>
              <w:spacing w:before="100" w:beforeAutospacing="1" w:after="120"/>
            </w:pPr>
            <w:r w:rsidRPr="00A30652">
              <w:t>For Goods supplied from abroad:</w:t>
            </w:r>
          </w:p>
          <w:p w14:paraId="48321F01" w14:textId="77777777" w:rsidR="001303C4" w:rsidRPr="00A30652" w:rsidRDefault="001303C4" w:rsidP="001303C4">
            <w:pPr>
              <w:numPr>
                <w:ilvl w:val="0"/>
                <w:numId w:val="2"/>
              </w:numPr>
              <w:tabs>
                <w:tab w:val="clear" w:pos="1080"/>
                <w:tab w:val="left" w:pos="792"/>
                <w:tab w:val="num" w:pos="916"/>
              </w:tabs>
              <w:suppressAutoHyphens/>
              <w:spacing w:before="100" w:beforeAutospacing="1" w:after="120"/>
              <w:ind w:left="792" w:hanging="792"/>
            </w:pPr>
            <w:r w:rsidRPr="00A30652">
              <w:rPr>
                <w:b/>
              </w:rPr>
              <w:t>On Contract Signature</w:t>
            </w:r>
            <w:r w:rsidRPr="00A30652">
              <w:t>: Ten percent (10%) of the Contract Price shall be paid within sixty (60) days from signing of the Contract and upon submission of a claim and a bank guarantee for the equivalent amount valid until the Goods are delivered and in the form provided in the Bidding Documents.</w:t>
            </w:r>
          </w:p>
          <w:p w14:paraId="45DC4321" w14:textId="77777777" w:rsidR="001303C4" w:rsidRPr="00A30652" w:rsidRDefault="001303C4" w:rsidP="001303C4">
            <w:pPr>
              <w:numPr>
                <w:ilvl w:val="0"/>
                <w:numId w:val="2"/>
              </w:numPr>
              <w:tabs>
                <w:tab w:val="clear" w:pos="1080"/>
                <w:tab w:val="left" w:pos="792"/>
                <w:tab w:val="num" w:pos="916"/>
              </w:tabs>
              <w:suppressAutoHyphens/>
              <w:spacing w:before="100" w:beforeAutospacing="1" w:after="120"/>
              <w:ind w:left="792" w:hanging="792"/>
            </w:pPr>
            <w:r w:rsidRPr="00A30652">
              <w:rPr>
                <w:b/>
              </w:rPr>
              <w:t>On Delivery:</w:t>
            </w:r>
            <w:r w:rsidRPr="00A30652">
              <w:t xml:space="preserve"> Seventy percent (70%) of the Contract Price shall be paid to the Supplier within sixty (60) days after the date of receipt of the Goods and upon submission of the documents (</w:t>
            </w:r>
            <w:proofErr w:type="spellStart"/>
            <w:r w:rsidRPr="00A30652">
              <w:t>i</w:t>
            </w:r>
            <w:proofErr w:type="spellEnd"/>
            <w:r w:rsidRPr="00A30652">
              <w:t xml:space="preserve">) through (vi) specified in the </w:t>
            </w:r>
            <w:hyperlink w:anchor="scc6_2" w:history="1">
              <w:r w:rsidRPr="00A30652">
                <w:rPr>
                  <w:rStyle w:val="Hyperlink"/>
                </w:rPr>
                <w:t>SCC</w:t>
              </w:r>
            </w:hyperlink>
            <w:r w:rsidRPr="00A30652">
              <w:t xml:space="preserve"> provision on Delivery and Documents.</w:t>
            </w:r>
          </w:p>
          <w:p w14:paraId="2E0813B1" w14:textId="77777777" w:rsidR="001303C4" w:rsidRPr="00A30652" w:rsidRDefault="001303C4" w:rsidP="001303C4">
            <w:pPr>
              <w:numPr>
                <w:ilvl w:val="0"/>
                <w:numId w:val="2"/>
              </w:numPr>
              <w:tabs>
                <w:tab w:val="clear" w:pos="1080"/>
                <w:tab w:val="left" w:pos="792"/>
                <w:tab w:val="num" w:pos="916"/>
              </w:tabs>
              <w:suppressAutoHyphens/>
              <w:spacing w:before="100" w:beforeAutospacing="1" w:after="120"/>
              <w:ind w:left="792" w:hanging="792"/>
              <w:rPr>
                <w:b/>
                <w:sz w:val="28"/>
                <w:szCs w:val="28"/>
              </w:rPr>
            </w:pPr>
            <w:r w:rsidRPr="00A30652">
              <w:rPr>
                <w:b/>
              </w:rPr>
              <w:t>On Acceptance:</w:t>
            </w:r>
            <w:r w:rsidRPr="00A30652">
              <w:t xml:space="preserve"> The remaining twenty percent (20%) of the Contract Price shall be paid to the Supplier within sixty (60) days after the date of submission of the acceptance and inspection certificate for the respective delivery issued by the Procuring Entity’s authorized representative. In the event that no inspection or acceptance certificate is issued by the Procuring Entity’s authorized representative within forty five (45) days of the date shown on the delivery receipt the Supplier shall have the right to claim payment of the remaining twenty percent (20%) subject to the Procuring Entity’s own verification of the reason(s) for the failure to issue documents (vii) and (viii) as described in the </w:t>
            </w:r>
            <w:hyperlink w:anchor="scc6_2" w:history="1">
              <w:r w:rsidRPr="00A30652">
                <w:rPr>
                  <w:rStyle w:val="Hyperlink"/>
                </w:rPr>
                <w:t>SCC</w:t>
              </w:r>
            </w:hyperlink>
            <w:r w:rsidRPr="00A30652">
              <w:t xml:space="preserve"> provision on Delivery and Documents.</w:t>
            </w:r>
          </w:p>
        </w:tc>
      </w:tr>
      <w:tr w:rsidR="001303C4" w:rsidRPr="00A30652" w14:paraId="53DF182B" w14:textId="77777777" w:rsidTr="00501F70">
        <w:tc>
          <w:tcPr>
            <w:tcW w:w="1224" w:type="dxa"/>
          </w:tcPr>
          <w:p w14:paraId="188ADB6A" w14:textId="77777777" w:rsidR="001303C4" w:rsidRPr="00A30652" w:rsidRDefault="001303C4" w:rsidP="00501F70">
            <w:pPr>
              <w:spacing w:before="100" w:beforeAutospacing="1" w:after="120"/>
              <w:rPr>
                <w:szCs w:val="24"/>
              </w:rPr>
            </w:pPr>
            <w:bookmarkStart w:id="10" w:name="scc9_4"/>
            <w:bookmarkEnd w:id="10"/>
          </w:p>
        </w:tc>
        <w:tc>
          <w:tcPr>
            <w:tcW w:w="7416" w:type="dxa"/>
          </w:tcPr>
          <w:p w14:paraId="221040C9" w14:textId="77777777" w:rsidR="001303C4" w:rsidRPr="00A30652" w:rsidRDefault="001303C4" w:rsidP="00501F70">
            <w:pPr>
              <w:suppressAutoHyphens/>
              <w:spacing w:before="100" w:beforeAutospacing="1" w:after="120"/>
              <w:ind w:left="16"/>
            </w:pPr>
            <w:r w:rsidRPr="00A30652">
              <w:t>No further instructions.</w:t>
            </w:r>
          </w:p>
          <w:p w14:paraId="6492193D" w14:textId="77777777" w:rsidR="001303C4" w:rsidRPr="00A30652" w:rsidRDefault="001303C4" w:rsidP="00501F70">
            <w:pPr>
              <w:suppressAutoHyphens/>
              <w:spacing w:before="100" w:beforeAutospacing="1" w:after="120"/>
              <w:ind w:left="16"/>
            </w:pPr>
            <w:r w:rsidRPr="00A30652">
              <w:lastRenderedPageBreak/>
              <w:t>The currency</w:t>
            </w:r>
            <w:r w:rsidR="00693ABE">
              <w:t xml:space="preserve"> </w:t>
            </w:r>
            <w:r w:rsidRPr="00A30652">
              <w:t xml:space="preserve">(ies) of payment shall be </w:t>
            </w:r>
            <w:r w:rsidRPr="00A30652">
              <w:rPr>
                <w:i/>
              </w:rPr>
              <w:t>[insert currencies of payment].</w:t>
            </w:r>
          </w:p>
        </w:tc>
      </w:tr>
      <w:tr w:rsidR="001303C4" w:rsidRPr="00A30652" w14:paraId="4CF23897" w14:textId="77777777" w:rsidTr="00501F70">
        <w:tc>
          <w:tcPr>
            <w:tcW w:w="1224" w:type="dxa"/>
          </w:tcPr>
          <w:p w14:paraId="30AF0FC0" w14:textId="77777777" w:rsidR="001303C4" w:rsidRPr="00A30652" w:rsidRDefault="001303C4" w:rsidP="00501F70">
            <w:pPr>
              <w:spacing w:before="100" w:beforeAutospacing="1" w:after="120"/>
              <w:jc w:val="left"/>
              <w:rPr>
                <w:szCs w:val="24"/>
              </w:rPr>
            </w:pPr>
            <w:bookmarkStart w:id="11" w:name="scc11_2"/>
            <w:bookmarkStart w:id="12" w:name="scc11_1"/>
            <w:bookmarkEnd w:id="11"/>
            <w:bookmarkEnd w:id="12"/>
          </w:p>
        </w:tc>
        <w:tc>
          <w:tcPr>
            <w:tcW w:w="7416" w:type="dxa"/>
          </w:tcPr>
          <w:p w14:paraId="46FC0254" w14:textId="77777777" w:rsidR="001303C4" w:rsidRPr="00A30652" w:rsidRDefault="001303C4" w:rsidP="00501F70">
            <w:pPr>
              <w:spacing w:before="100" w:beforeAutospacing="1" w:after="120"/>
              <w:rPr>
                <w:i/>
              </w:rPr>
            </w:pPr>
            <w:r w:rsidRPr="00A30652">
              <w:t>No further instructions.</w:t>
            </w:r>
          </w:p>
        </w:tc>
      </w:tr>
      <w:tr w:rsidR="001303C4" w:rsidRPr="00A30652" w14:paraId="27A3ADE8" w14:textId="77777777" w:rsidTr="00501F70">
        <w:tc>
          <w:tcPr>
            <w:tcW w:w="1224" w:type="dxa"/>
          </w:tcPr>
          <w:p w14:paraId="0371DE2A" w14:textId="77777777" w:rsidR="001303C4" w:rsidRPr="00A30652" w:rsidRDefault="001303C4" w:rsidP="00414E0D">
            <w:pPr>
              <w:spacing w:before="100" w:beforeAutospacing="1" w:after="120"/>
              <w:rPr>
                <w:szCs w:val="24"/>
              </w:rPr>
            </w:pPr>
            <w:bookmarkStart w:id="13" w:name="scc11_4"/>
            <w:bookmarkEnd w:id="13"/>
          </w:p>
        </w:tc>
        <w:tc>
          <w:tcPr>
            <w:tcW w:w="7416" w:type="dxa"/>
          </w:tcPr>
          <w:p w14:paraId="4264948D" w14:textId="77777777" w:rsidR="001303C4" w:rsidRPr="00A30652" w:rsidRDefault="001303C4" w:rsidP="00501F70">
            <w:pPr>
              <w:spacing w:before="100" w:beforeAutospacing="1" w:after="120"/>
              <w:ind w:left="16"/>
              <w:rPr>
                <w:i/>
              </w:rPr>
            </w:pPr>
            <w:r w:rsidRPr="00A30652">
              <w:t>No further instructions.</w:t>
            </w:r>
          </w:p>
        </w:tc>
      </w:tr>
      <w:tr w:rsidR="001303C4" w:rsidRPr="00A30652" w14:paraId="5090B87A" w14:textId="77777777" w:rsidTr="00501F70">
        <w:tc>
          <w:tcPr>
            <w:tcW w:w="1224" w:type="dxa"/>
          </w:tcPr>
          <w:p w14:paraId="4D535819" w14:textId="77777777" w:rsidR="001303C4" w:rsidRPr="00A30652" w:rsidRDefault="001303C4" w:rsidP="00501F70">
            <w:pPr>
              <w:spacing w:before="100" w:beforeAutospacing="1" w:after="120"/>
              <w:rPr>
                <w:szCs w:val="24"/>
              </w:rPr>
            </w:pPr>
            <w:bookmarkStart w:id="14" w:name="scc13_4c"/>
            <w:bookmarkEnd w:id="14"/>
          </w:p>
        </w:tc>
        <w:tc>
          <w:tcPr>
            <w:tcW w:w="7416" w:type="dxa"/>
          </w:tcPr>
          <w:p w14:paraId="1167A77A" w14:textId="77777777" w:rsidR="001303C4" w:rsidRPr="00A30652" w:rsidRDefault="001303C4" w:rsidP="00501F70">
            <w:pPr>
              <w:spacing w:before="100" w:beforeAutospacing="1" w:after="120"/>
              <w:ind w:left="16"/>
              <w:rPr>
                <w:i/>
              </w:rPr>
            </w:pPr>
            <w:r w:rsidRPr="00A30652">
              <w:rPr>
                <w:i/>
              </w:rPr>
              <w:t xml:space="preserve"> “</w:t>
            </w:r>
            <w:r w:rsidRPr="00A30652">
              <w:t>No further instructions</w:t>
            </w:r>
            <w:r w:rsidRPr="00A30652">
              <w:rPr>
                <w:i/>
              </w:rPr>
              <w:t>”.</w:t>
            </w:r>
          </w:p>
        </w:tc>
      </w:tr>
      <w:tr w:rsidR="001303C4" w:rsidRPr="00A30652" w14:paraId="7FCDCD6F" w14:textId="77777777" w:rsidTr="00501F70">
        <w:tc>
          <w:tcPr>
            <w:tcW w:w="1224" w:type="dxa"/>
          </w:tcPr>
          <w:p w14:paraId="5B021342" w14:textId="77777777" w:rsidR="001303C4" w:rsidRPr="00A30652" w:rsidRDefault="001303C4" w:rsidP="00414E0D">
            <w:pPr>
              <w:spacing w:before="100" w:beforeAutospacing="1" w:after="120"/>
              <w:rPr>
                <w:szCs w:val="24"/>
              </w:rPr>
            </w:pPr>
            <w:bookmarkStart w:id="15" w:name="scc14_1"/>
            <w:bookmarkEnd w:id="15"/>
          </w:p>
        </w:tc>
        <w:tc>
          <w:tcPr>
            <w:tcW w:w="7416" w:type="dxa"/>
          </w:tcPr>
          <w:p w14:paraId="79A9BD3D" w14:textId="77777777" w:rsidR="001303C4" w:rsidRPr="00A30652" w:rsidRDefault="001303C4" w:rsidP="00501F70">
            <w:pPr>
              <w:spacing w:before="100" w:beforeAutospacing="1" w:after="120"/>
              <w:ind w:left="72"/>
              <w:rPr>
                <w:b/>
                <w:sz w:val="32"/>
              </w:rPr>
            </w:pPr>
            <w:r w:rsidRPr="00A30652">
              <w:t xml:space="preserve">The inspections and tests that will be conducted are: </w:t>
            </w:r>
            <w:r w:rsidRPr="00A30652">
              <w:rPr>
                <w:i/>
              </w:rPr>
              <w:t>[Insert the applicable inspections and tests, if none, state “</w:t>
            </w:r>
            <w:r w:rsidRPr="00A30652">
              <w:t>None</w:t>
            </w:r>
            <w:r w:rsidRPr="00A30652">
              <w:rPr>
                <w:i/>
              </w:rPr>
              <w:t>”].</w:t>
            </w:r>
          </w:p>
        </w:tc>
      </w:tr>
      <w:tr w:rsidR="001303C4" w:rsidRPr="00A30652" w14:paraId="2CCE3DDA" w14:textId="77777777" w:rsidTr="00501F70">
        <w:tc>
          <w:tcPr>
            <w:tcW w:w="1224" w:type="dxa"/>
          </w:tcPr>
          <w:p w14:paraId="154F1A55" w14:textId="77777777" w:rsidR="001303C4" w:rsidRPr="00A30652" w:rsidRDefault="001303C4" w:rsidP="00501F70">
            <w:pPr>
              <w:spacing w:before="100" w:beforeAutospacing="1" w:after="120"/>
              <w:rPr>
                <w:szCs w:val="24"/>
              </w:rPr>
            </w:pPr>
            <w:bookmarkStart w:id="16" w:name="scc17_1"/>
            <w:bookmarkStart w:id="17" w:name="scc15_3"/>
            <w:bookmarkEnd w:id="16"/>
            <w:bookmarkEnd w:id="17"/>
          </w:p>
        </w:tc>
        <w:tc>
          <w:tcPr>
            <w:tcW w:w="7416" w:type="dxa"/>
          </w:tcPr>
          <w:p w14:paraId="16B1DDDD" w14:textId="77777777" w:rsidR="001303C4" w:rsidRPr="00A30652" w:rsidRDefault="001303C4" w:rsidP="00501F70">
            <w:pPr>
              <w:spacing w:before="100" w:beforeAutospacing="1" w:after="120"/>
              <w:ind w:left="16"/>
            </w:pPr>
            <w:r w:rsidRPr="00A30652">
              <w:rPr>
                <w:i/>
              </w:rPr>
              <w:t xml:space="preserve">If the Funding Source is GOP and the Goods pertain to Expendable Supplies:  </w:t>
            </w:r>
            <w:r w:rsidRPr="00A30652">
              <w:t>Three (3) months after acceptance by the Procuring Entity of the delivered Goods or after the Goods are consumed, whichever is earlier.</w:t>
            </w:r>
          </w:p>
          <w:p w14:paraId="4099167E" w14:textId="77777777" w:rsidR="001303C4" w:rsidRPr="00A30652" w:rsidRDefault="001303C4" w:rsidP="00501F70">
            <w:pPr>
              <w:spacing w:before="100" w:beforeAutospacing="1" w:after="120"/>
              <w:ind w:left="16"/>
            </w:pPr>
            <w:r w:rsidRPr="00A30652">
              <w:rPr>
                <w:i/>
              </w:rPr>
              <w:t xml:space="preserve">If the Funding Source is GOP and the Goods pertain to Non-expendable Supplies:  </w:t>
            </w:r>
            <w:r w:rsidRPr="00A30652">
              <w:t>One (1) year after acceptance by the Procuring Entity of the delivered Goods.</w:t>
            </w:r>
          </w:p>
          <w:p w14:paraId="4C00A3E2" w14:textId="77777777" w:rsidR="001303C4" w:rsidRPr="00A30652" w:rsidRDefault="001303C4" w:rsidP="00501F70">
            <w:pPr>
              <w:spacing w:before="100" w:beforeAutospacing="1" w:after="120"/>
              <w:ind w:left="72"/>
              <w:rPr>
                <w:i/>
              </w:rPr>
            </w:pPr>
            <w:r w:rsidRPr="00A30652">
              <w:rPr>
                <w:i/>
              </w:rPr>
              <w:t>If a warranty period of longer than one year is required and the Funding Source is the ADB, JBIC, or WB,  insert the following:</w:t>
            </w:r>
          </w:p>
          <w:p w14:paraId="4F9BF336" w14:textId="77777777" w:rsidR="001303C4" w:rsidRPr="00A30652" w:rsidRDefault="001303C4" w:rsidP="00501F70">
            <w:pPr>
              <w:suppressAutoHyphens/>
              <w:spacing w:before="100" w:beforeAutospacing="1" w:after="120"/>
              <w:ind w:left="72"/>
              <w:rPr>
                <w:b/>
                <w:sz w:val="28"/>
                <w:szCs w:val="28"/>
              </w:rPr>
            </w:pPr>
            <w:r w:rsidRPr="00A30652">
              <w:t xml:space="preserve">In partial modification of the provisions, the warranty period shall _____ months from date of acceptance of the Goods or (_____) months from the date of shipment, whichever occurs earlier.  </w:t>
            </w:r>
          </w:p>
        </w:tc>
      </w:tr>
      <w:tr w:rsidR="001303C4" w:rsidRPr="00A30652" w14:paraId="44354C8F" w14:textId="77777777" w:rsidTr="00501F70">
        <w:tc>
          <w:tcPr>
            <w:tcW w:w="1224" w:type="dxa"/>
          </w:tcPr>
          <w:p w14:paraId="7F27A8DC" w14:textId="77777777" w:rsidR="001303C4" w:rsidRPr="00A30652" w:rsidRDefault="001303C4" w:rsidP="00501F70">
            <w:pPr>
              <w:spacing w:before="100" w:beforeAutospacing="1" w:after="120"/>
              <w:rPr>
                <w:szCs w:val="24"/>
              </w:rPr>
            </w:pPr>
          </w:p>
        </w:tc>
        <w:tc>
          <w:tcPr>
            <w:tcW w:w="7416" w:type="dxa"/>
          </w:tcPr>
          <w:p w14:paraId="2F8609DE" w14:textId="77777777" w:rsidR="001303C4" w:rsidRPr="00A30652" w:rsidRDefault="001303C4" w:rsidP="00501F70">
            <w:pPr>
              <w:spacing w:before="100" w:beforeAutospacing="1" w:after="120"/>
              <w:ind w:left="72"/>
              <w:rPr>
                <w:b/>
                <w:sz w:val="28"/>
                <w:szCs w:val="28"/>
              </w:rPr>
            </w:pPr>
            <w:r w:rsidRPr="00A30652">
              <w:t xml:space="preserve">The period for correction of defects in the warranty period is </w:t>
            </w:r>
            <w:r w:rsidRPr="00A30652">
              <w:rPr>
                <w:i/>
              </w:rPr>
              <w:t>[insert number of days].</w:t>
            </w:r>
          </w:p>
        </w:tc>
      </w:tr>
      <w:tr w:rsidR="001303C4" w:rsidRPr="00A30652" w14:paraId="44D063D6" w14:textId="77777777" w:rsidTr="00501F70">
        <w:tc>
          <w:tcPr>
            <w:tcW w:w="1224" w:type="dxa"/>
          </w:tcPr>
          <w:p w14:paraId="4BC6EBA8" w14:textId="77777777" w:rsidR="001303C4" w:rsidRPr="00A30652" w:rsidRDefault="001303C4" w:rsidP="00414E0D">
            <w:pPr>
              <w:spacing w:before="100" w:beforeAutospacing="1" w:after="120"/>
              <w:rPr>
                <w:szCs w:val="24"/>
              </w:rPr>
            </w:pPr>
          </w:p>
        </w:tc>
        <w:tc>
          <w:tcPr>
            <w:tcW w:w="7416" w:type="dxa"/>
          </w:tcPr>
          <w:p w14:paraId="294B607A" w14:textId="77777777" w:rsidR="001303C4" w:rsidRPr="00A30652" w:rsidRDefault="001303C4" w:rsidP="00501F70">
            <w:pPr>
              <w:suppressAutoHyphens/>
              <w:spacing w:before="100" w:beforeAutospacing="1" w:after="120"/>
              <w:ind w:left="16"/>
            </w:pPr>
            <w:r w:rsidRPr="00A30652">
              <w:t>The applicable rate is one tenth (1/10) of one (1) percent of the cost of the unperformed portion for every day of delay.</w:t>
            </w:r>
          </w:p>
          <w:p w14:paraId="4BC0F6FF" w14:textId="77777777" w:rsidR="001303C4" w:rsidRPr="00A30652" w:rsidRDefault="001303C4" w:rsidP="00501F70">
            <w:pPr>
              <w:suppressAutoHyphens/>
              <w:spacing w:before="100" w:beforeAutospacing="1" w:after="120"/>
              <w:ind w:left="16"/>
            </w:pPr>
            <w:r w:rsidRPr="00A30652">
              <w:t>The maximum deduction shall be ten percent (10%) of the amount of contract. Once the cumulative amount of liquidated damages reaches ten percent (10%) of the amount of the contract, the procuring entity shall rescind the contract, without prejudice to other courses of action and remedies open to it.</w:t>
            </w:r>
          </w:p>
        </w:tc>
      </w:tr>
      <w:tr w:rsidR="001303C4" w:rsidRPr="00A30652" w14:paraId="15D33C2D" w14:textId="77777777" w:rsidTr="00501F70">
        <w:tc>
          <w:tcPr>
            <w:tcW w:w="1224" w:type="dxa"/>
          </w:tcPr>
          <w:p w14:paraId="0992E25C" w14:textId="77777777" w:rsidR="001303C4" w:rsidRPr="00A30652" w:rsidRDefault="001303C4" w:rsidP="00414E0D">
            <w:pPr>
              <w:spacing w:before="100" w:beforeAutospacing="1" w:after="120"/>
              <w:rPr>
                <w:szCs w:val="24"/>
              </w:rPr>
            </w:pPr>
          </w:p>
        </w:tc>
        <w:tc>
          <w:tcPr>
            <w:tcW w:w="7416" w:type="dxa"/>
          </w:tcPr>
          <w:p w14:paraId="6302A030" w14:textId="77777777" w:rsidR="001303C4" w:rsidRPr="00A30652" w:rsidRDefault="001303C4" w:rsidP="00501F70">
            <w:pPr>
              <w:spacing w:before="100" w:beforeAutospacing="1" w:after="120"/>
              <w:ind w:left="16"/>
            </w:pPr>
            <w:r w:rsidRPr="00A30652">
              <w:t>In the case of a dispute between the Procuring Entity and the Supplier, the dispute shall be resolved in accordance with Republic Act 9285 (“R.A. 9285”), otherwise known as the “Alternative Dispute Resolution Act of 2004.”</w:t>
            </w:r>
          </w:p>
          <w:p w14:paraId="76C83730" w14:textId="77777777" w:rsidR="001303C4" w:rsidRPr="00A30652" w:rsidRDefault="001303C4" w:rsidP="00501F70">
            <w:pPr>
              <w:spacing w:before="100" w:beforeAutospacing="1" w:after="120"/>
              <w:ind w:left="16"/>
              <w:rPr>
                <w:i/>
              </w:rPr>
            </w:pPr>
            <w:r w:rsidRPr="00A30652">
              <w:rPr>
                <w:i/>
              </w:rPr>
              <w:t>If the Funding is ADB delete the above paragraph and insert the following:</w:t>
            </w:r>
          </w:p>
          <w:p w14:paraId="79FA1FE6" w14:textId="77777777" w:rsidR="001303C4" w:rsidRPr="00A30652" w:rsidRDefault="001303C4" w:rsidP="00501F70">
            <w:pPr>
              <w:suppressAutoHyphens/>
              <w:spacing w:before="100" w:beforeAutospacing="1" w:after="120"/>
              <w:ind w:left="16"/>
            </w:pPr>
            <w:r w:rsidRPr="00A30652">
              <w:t xml:space="preserve">All disputes arising in connection with the present Contract shall be finally settled under the Rules of Conciliation and Arbitration of the International Chamber of Commerce by one or more arbitrators appointed </w:t>
            </w:r>
            <w:r w:rsidRPr="00A30652">
              <w:lastRenderedPageBreak/>
              <w:t>in accordance with said Rules.</w:t>
            </w:r>
          </w:p>
          <w:p w14:paraId="0BA6B750" w14:textId="77777777" w:rsidR="001303C4" w:rsidRPr="00A30652" w:rsidRDefault="001303C4" w:rsidP="00501F70">
            <w:pPr>
              <w:suppressAutoHyphens/>
              <w:spacing w:before="100" w:beforeAutospacing="1" w:after="120"/>
              <w:ind w:left="16"/>
              <w:rPr>
                <w:i/>
              </w:rPr>
            </w:pPr>
            <w:r w:rsidRPr="00A30652">
              <w:rPr>
                <w:i/>
              </w:rPr>
              <w:t>If the Funding Source is a foreign government/foreign or international financing institution state the applicable rule on dispute settlement.</w:t>
            </w:r>
          </w:p>
        </w:tc>
      </w:tr>
      <w:tr w:rsidR="001303C4" w:rsidRPr="00A30652" w14:paraId="743C724F" w14:textId="77777777" w:rsidTr="00501F70">
        <w:tc>
          <w:tcPr>
            <w:tcW w:w="1224" w:type="dxa"/>
          </w:tcPr>
          <w:p w14:paraId="63B84218" w14:textId="77777777" w:rsidR="001303C4" w:rsidRPr="00A30652" w:rsidRDefault="001303C4" w:rsidP="00501F70">
            <w:pPr>
              <w:spacing w:before="100" w:beforeAutospacing="1" w:after="120"/>
              <w:rPr>
                <w:szCs w:val="24"/>
              </w:rPr>
            </w:pPr>
            <w:bookmarkStart w:id="18" w:name="scc21_1"/>
            <w:bookmarkEnd w:id="18"/>
          </w:p>
        </w:tc>
        <w:tc>
          <w:tcPr>
            <w:tcW w:w="7416" w:type="dxa"/>
          </w:tcPr>
          <w:p w14:paraId="2ECC71F4" w14:textId="77777777" w:rsidR="001303C4" w:rsidRPr="00A30652" w:rsidRDefault="001303C4" w:rsidP="00501F70">
            <w:pPr>
              <w:spacing w:before="100" w:beforeAutospacing="1" w:after="120"/>
              <w:ind w:left="16"/>
            </w:pPr>
            <w:r w:rsidRPr="00A30652">
              <w:rPr>
                <w:i/>
              </w:rPr>
              <w:t>State here “</w:t>
            </w:r>
            <w:r w:rsidRPr="00A30652">
              <w:t>No additional provision</w:t>
            </w:r>
            <w:r w:rsidRPr="00A30652">
              <w:rPr>
                <w:i/>
              </w:rPr>
              <w:t>.” or, if the Consultant is a joint venture, “</w:t>
            </w:r>
            <w:r w:rsidRPr="00A30652">
              <w:t>All partners to the joint venture shall be jointly and severally liable to the Procuring Entity.”</w:t>
            </w:r>
          </w:p>
        </w:tc>
      </w:tr>
    </w:tbl>
    <w:p w14:paraId="4DFA2447" w14:textId="77777777" w:rsidR="00414E0D" w:rsidRPr="00725650" w:rsidRDefault="00414E0D">
      <w:pPr>
        <w:rPr>
          <w:color w:val="1F497D" w:themeColor="text2"/>
          <w:sz w:val="16"/>
          <w:szCs w:val="16"/>
        </w:rPr>
      </w:pPr>
    </w:p>
    <w:sectPr w:rsidR="00414E0D" w:rsidRPr="00725650" w:rsidSect="00185DAE">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1790B"/>
    <w:multiLevelType w:val="hybridMultilevel"/>
    <w:tmpl w:val="7B3E8746"/>
    <w:lvl w:ilvl="0" w:tplc="D48A2AB0">
      <w:start w:val="1"/>
      <w:numFmt w:val="lowerRoman"/>
      <w:lvlText w:val="(%1)"/>
      <w:lvlJc w:val="left"/>
      <w:pPr>
        <w:tabs>
          <w:tab w:val="num" w:pos="720"/>
        </w:tabs>
        <w:ind w:left="720" w:hanging="720"/>
      </w:pPr>
      <w:rPr>
        <w:rFonts w:hint="default"/>
      </w:rPr>
    </w:lvl>
    <w:lvl w:ilvl="1" w:tplc="FFFFFFFF" w:tentative="1">
      <w:start w:val="1"/>
      <w:numFmt w:val="lowerLetter"/>
      <w:lvlText w:val="%2."/>
      <w:lvlJc w:val="left"/>
      <w:pPr>
        <w:tabs>
          <w:tab w:val="num" w:pos="2520"/>
        </w:tabs>
        <w:ind w:left="2520" w:hanging="360"/>
      </w:pPr>
    </w:lvl>
    <w:lvl w:ilvl="2" w:tplc="FFFFFFFF" w:tentative="1">
      <w:start w:val="1"/>
      <w:numFmt w:val="lowerRoman"/>
      <w:lvlText w:val="%3."/>
      <w:lvlJc w:val="right"/>
      <w:pPr>
        <w:tabs>
          <w:tab w:val="num" w:pos="3240"/>
        </w:tabs>
        <w:ind w:left="3240" w:hanging="180"/>
      </w:pPr>
    </w:lvl>
    <w:lvl w:ilvl="3" w:tplc="FFFFFFFF" w:tentative="1">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1" w15:restartNumberingAfterBreak="0">
    <w:nsid w:val="21E80191"/>
    <w:multiLevelType w:val="hybridMultilevel"/>
    <w:tmpl w:val="83561A12"/>
    <w:lvl w:ilvl="0" w:tplc="E312DF44">
      <w:start w:val="1"/>
      <w:numFmt w:val="lowerLetter"/>
      <w:lvlText w:val="(%1)"/>
      <w:lvlJc w:val="left"/>
      <w:pPr>
        <w:tabs>
          <w:tab w:val="num" w:pos="720"/>
        </w:tabs>
        <w:ind w:left="720" w:hanging="720"/>
      </w:pPr>
      <w:rPr>
        <w:rFonts w:ascii="Times New Roman" w:hAnsi="Times New Roman" w:hint="default"/>
        <w:b w:val="0"/>
        <w:i w:val="0"/>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8D06FA6"/>
    <w:multiLevelType w:val="hybridMultilevel"/>
    <w:tmpl w:val="0700E4E2"/>
    <w:lvl w:ilvl="0" w:tplc="71FA16E2">
      <w:start w:val="1"/>
      <w:numFmt w:val="lowerRoman"/>
      <w:lvlText w:val="%1."/>
      <w:lvlJc w:val="left"/>
      <w:pPr>
        <w:tabs>
          <w:tab w:val="num" w:pos="1440"/>
        </w:tabs>
        <w:ind w:left="1440" w:hanging="720"/>
      </w:pPr>
      <w:rPr>
        <w:rFonts w:hint="default"/>
      </w:rPr>
    </w:lvl>
    <w:lvl w:ilvl="1" w:tplc="62DCF1BE">
      <w:start w:val="1"/>
      <w:numFmt w:val="lowerRoman"/>
      <w:lvlText w:val="%2."/>
      <w:lvlJc w:val="left"/>
      <w:pPr>
        <w:tabs>
          <w:tab w:val="num" w:pos="1260"/>
        </w:tabs>
        <w:ind w:left="1260" w:hanging="18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7CE208E"/>
    <w:multiLevelType w:val="hybridMultilevel"/>
    <w:tmpl w:val="61D22ED8"/>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45CA0D34"/>
    <w:multiLevelType w:val="hybridMultilevel"/>
    <w:tmpl w:val="3E781414"/>
    <w:lvl w:ilvl="0" w:tplc="FFFFFFFF">
      <w:start w:val="1"/>
      <w:numFmt w:val="lowerRoman"/>
      <w:lvlText w:val="%1."/>
      <w:lvlJc w:val="left"/>
      <w:pPr>
        <w:tabs>
          <w:tab w:val="num" w:pos="1080"/>
        </w:tabs>
        <w:ind w:left="720" w:hanging="360"/>
      </w:pPr>
      <w:rPr>
        <w:rFonts w:hint="default"/>
        <w:b w:val="0"/>
        <w:i w:val="0"/>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5B3C674D"/>
    <w:multiLevelType w:val="hybridMultilevel"/>
    <w:tmpl w:val="71D8D7A4"/>
    <w:lvl w:ilvl="0" w:tplc="FFFFFFFF">
      <w:start w:val="1"/>
      <w:numFmt w:val="lowerLetter"/>
      <w:lvlText w:val="(%1)"/>
      <w:lvlJc w:val="left"/>
      <w:pPr>
        <w:tabs>
          <w:tab w:val="num" w:pos="720"/>
        </w:tabs>
        <w:ind w:left="720" w:hanging="720"/>
      </w:pPr>
      <w:rPr>
        <w:rFonts w:ascii="Times New Roman" w:hAnsi="Times New Roman" w:hint="default"/>
        <w:b w:val="0"/>
        <w:i w:val="0"/>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1303C4"/>
    <w:rsid w:val="0000435F"/>
    <w:rsid w:val="0000695C"/>
    <w:rsid w:val="00031F75"/>
    <w:rsid w:val="000432AA"/>
    <w:rsid w:val="000522E3"/>
    <w:rsid w:val="000563E5"/>
    <w:rsid w:val="0007425D"/>
    <w:rsid w:val="000853D7"/>
    <w:rsid w:val="000853F9"/>
    <w:rsid w:val="000A0297"/>
    <w:rsid w:val="000B63D3"/>
    <w:rsid w:val="000C415A"/>
    <w:rsid w:val="000D1FDB"/>
    <w:rsid w:val="000F0678"/>
    <w:rsid w:val="000F79B7"/>
    <w:rsid w:val="001303C4"/>
    <w:rsid w:val="001320F9"/>
    <w:rsid w:val="00137CD7"/>
    <w:rsid w:val="00145665"/>
    <w:rsid w:val="00150314"/>
    <w:rsid w:val="00177B0B"/>
    <w:rsid w:val="00184FEE"/>
    <w:rsid w:val="00185DAE"/>
    <w:rsid w:val="001A15BA"/>
    <w:rsid w:val="001A20F2"/>
    <w:rsid w:val="001A2512"/>
    <w:rsid w:val="001C6FAE"/>
    <w:rsid w:val="001D6DE2"/>
    <w:rsid w:val="001E17BD"/>
    <w:rsid w:val="001E6F39"/>
    <w:rsid w:val="001F364C"/>
    <w:rsid w:val="002157A1"/>
    <w:rsid w:val="002258E0"/>
    <w:rsid w:val="00236932"/>
    <w:rsid w:val="00243450"/>
    <w:rsid w:val="00245280"/>
    <w:rsid w:val="0024704A"/>
    <w:rsid w:val="0029387E"/>
    <w:rsid w:val="00294AF5"/>
    <w:rsid w:val="002A3E81"/>
    <w:rsid w:val="002B59F1"/>
    <w:rsid w:val="002C06A3"/>
    <w:rsid w:val="002C3081"/>
    <w:rsid w:val="002E1208"/>
    <w:rsid w:val="002E621F"/>
    <w:rsid w:val="00301A16"/>
    <w:rsid w:val="00317D5C"/>
    <w:rsid w:val="0032651D"/>
    <w:rsid w:val="00333D3C"/>
    <w:rsid w:val="00337984"/>
    <w:rsid w:val="0035107F"/>
    <w:rsid w:val="003528F9"/>
    <w:rsid w:val="00353A0B"/>
    <w:rsid w:val="00361508"/>
    <w:rsid w:val="00373726"/>
    <w:rsid w:val="00374909"/>
    <w:rsid w:val="00375762"/>
    <w:rsid w:val="003B7FE3"/>
    <w:rsid w:val="00414E0D"/>
    <w:rsid w:val="00432728"/>
    <w:rsid w:val="004346F8"/>
    <w:rsid w:val="004556F9"/>
    <w:rsid w:val="00464AA7"/>
    <w:rsid w:val="00482AC0"/>
    <w:rsid w:val="00484A2B"/>
    <w:rsid w:val="00492CD3"/>
    <w:rsid w:val="004A0865"/>
    <w:rsid w:val="004C61B5"/>
    <w:rsid w:val="004D515C"/>
    <w:rsid w:val="005174BD"/>
    <w:rsid w:val="0052400B"/>
    <w:rsid w:val="00544E47"/>
    <w:rsid w:val="00554D13"/>
    <w:rsid w:val="00555F66"/>
    <w:rsid w:val="005628BF"/>
    <w:rsid w:val="005666C1"/>
    <w:rsid w:val="00576AB9"/>
    <w:rsid w:val="00596B8C"/>
    <w:rsid w:val="005E2C15"/>
    <w:rsid w:val="005E7EC7"/>
    <w:rsid w:val="005F15E4"/>
    <w:rsid w:val="005F4DF7"/>
    <w:rsid w:val="00610E76"/>
    <w:rsid w:val="00615212"/>
    <w:rsid w:val="0064385C"/>
    <w:rsid w:val="006735B8"/>
    <w:rsid w:val="00693ABE"/>
    <w:rsid w:val="006B3D3C"/>
    <w:rsid w:val="006B7CC2"/>
    <w:rsid w:val="006C5152"/>
    <w:rsid w:val="006C6B54"/>
    <w:rsid w:val="006D1763"/>
    <w:rsid w:val="006E67B6"/>
    <w:rsid w:val="006F4738"/>
    <w:rsid w:val="00703899"/>
    <w:rsid w:val="007217F3"/>
    <w:rsid w:val="00725650"/>
    <w:rsid w:val="00734F49"/>
    <w:rsid w:val="0074371A"/>
    <w:rsid w:val="007456EA"/>
    <w:rsid w:val="00754748"/>
    <w:rsid w:val="00796AE3"/>
    <w:rsid w:val="007A2BBB"/>
    <w:rsid w:val="007A58B0"/>
    <w:rsid w:val="00811E26"/>
    <w:rsid w:val="008940D2"/>
    <w:rsid w:val="008B475E"/>
    <w:rsid w:val="008B58B2"/>
    <w:rsid w:val="008E4855"/>
    <w:rsid w:val="008F7BBD"/>
    <w:rsid w:val="0091439F"/>
    <w:rsid w:val="009300A9"/>
    <w:rsid w:val="00950B63"/>
    <w:rsid w:val="009636EF"/>
    <w:rsid w:val="00964CDE"/>
    <w:rsid w:val="00996EDD"/>
    <w:rsid w:val="009A77BB"/>
    <w:rsid w:val="009B29B3"/>
    <w:rsid w:val="009B30EE"/>
    <w:rsid w:val="009E05DB"/>
    <w:rsid w:val="009E31E9"/>
    <w:rsid w:val="009F1673"/>
    <w:rsid w:val="00A21360"/>
    <w:rsid w:val="00A23D93"/>
    <w:rsid w:val="00A30652"/>
    <w:rsid w:val="00A35240"/>
    <w:rsid w:val="00A3530E"/>
    <w:rsid w:val="00A46CB3"/>
    <w:rsid w:val="00A474EE"/>
    <w:rsid w:val="00A47D01"/>
    <w:rsid w:val="00A531A9"/>
    <w:rsid w:val="00A84565"/>
    <w:rsid w:val="00AA092A"/>
    <w:rsid w:val="00AA6B46"/>
    <w:rsid w:val="00AB3A75"/>
    <w:rsid w:val="00AB5916"/>
    <w:rsid w:val="00AD0882"/>
    <w:rsid w:val="00AD6BF1"/>
    <w:rsid w:val="00B012EC"/>
    <w:rsid w:val="00B027F4"/>
    <w:rsid w:val="00B21D60"/>
    <w:rsid w:val="00B25691"/>
    <w:rsid w:val="00B276FD"/>
    <w:rsid w:val="00B543BC"/>
    <w:rsid w:val="00B55C77"/>
    <w:rsid w:val="00B61485"/>
    <w:rsid w:val="00B66221"/>
    <w:rsid w:val="00B74AAD"/>
    <w:rsid w:val="00B74EBC"/>
    <w:rsid w:val="00B80F0E"/>
    <w:rsid w:val="00B829AF"/>
    <w:rsid w:val="00B868F9"/>
    <w:rsid w:val="00BB101A"/>
    <w:rsid w:val="00BB56AB"/>
    <w:rsid w:val="00BD047E"/>
    <w:rsid w:val="00BE2183"/>
    <w:rsid w:val="00C24749"/>
    <w:rsid w:val="00C36126"/>
    <w:rsid w:val="00C67115"/>
    <w:rsid w:val="00C6789B"/>
    <w:rsid w:val="00C83534"/>
    <w:rsid w:val="00CA4BD3"/>
    <w:rsid w:val="00CB3A0F"/>
    <w:rsid w:val="00CE1FDA"/>
    <w:rsid w:val="00CF1456"/>
    <w:rsid w:val="00CF21D1"/>
    <w:rsid w:val="00CF4785"/>
    <w:rsid w:val="00D13586"/>
    <w:rsid w:val="00D226B7"/>
    <w:rsid w:val="00D35D46"/>
    <w:rsid w:val="00D53568"/>
    <w:rsid w:val="00D578C1"/>
    <w:rsid w:val="00D6042B"/>
    <w:rsid w:val="00D70FFD"/>
    <w:rsid w:val="00D83425"/>
    <w:rsid w:val="00DA2BFB"/>
    <w:rsid w:val="00DB4066"/>
    <w:rsid w:val="00DE2429"/>
    <w:rsid w:val="00DE2E6A"/>
    <w:rsid w:val="00DE3B02"/>
    <w:rsid w:val="00DF5C2A"/>
    <w:rsid w:val="00E140EF"/>
    <w:rsid w:val="00E142EB"/>
    <w:rsid w:val="00E20D39"/>
    <w:rsid w:val="00E31FE8"/>
    <w:rsid w:val="00E36110"/>
    <w:rsid w:val="00E36E7D"/>
    <w:rsid w:val="00E406FD"/>
    <w:rsid w:val="00E516BB"/>
    <w:rsid w:val="00E5632B"/>
    <w:rsid w:val="00E57522"/>
    <w:rsid w:val="00E93793"/>
    <w:rsid w:val="00EA5F1E"/>
    <w:rsid w:val="00EB2FD9"/>
    <w:rsid w:val="00EB5405"/>
    <w:rsid w:val="00EB6643"/>
    <w:rsid w:val="00ED64F1"/>
    <w:rsid w:val="00F11048"/>
    <w:rsid w:val="00F1605D"/>
    <w:rsid w:val="00F467DC"/>
    <w:rsid w:val="00F8314A"/>
    <w:rsid w:val="00F94C63"/>
    <w:rsid w:val="00FB3A17"/>
    <w:rsid w:val="00FB5712"/>
    <w:rsid w:val="00FB572C"/>
    <w:rsid w:val="00FD12C1"/>
    <w:rsid w:val="00FF66A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0B48C"/>
  <w15:docId w15:val="{5A855426-7443-41ED-BCBF-672821CC1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03C4"/>
    <w:pPr>
      <w:overflowPunct w:val="0"/>
      <w:autoSpaceDE w:val="0"/>
      <w:autoSpaceDN w:val="0"/>
      <w:adjustRightInd w:val="0"/>
      <w:spacing w:after="0" w:line="240" w:lineRule="atLeast"/>
      <w:jc w:val="both"/>
      <w:textAlignment w:val="baseline"/>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1303C4"/>
    <w:rPr>
      <w:b/>
      <w:color w:val="auto"/>
      <w:u w:val="single"/>
    </w:rPr>
  </w:style>
  <w:style w:type="paragraph" w:styleId="BalloonText">
    <w:name w:val="Balloon Text"/>
    <w:basedOn w:val="Normal"/>
    <w:link w:val="BalloonTextChar"/>
    <w:uiPriority w:val="99"/>
    <w:semiHidden/>
    <w:unhideWhenUsed/>
    <w:rsid w:val="002A3E8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3E81"/>
    <w:rPr>
      <w:rFonts w:ascii="Segoe UI" w:eastAsia="Times New Roman" w:hAnsi="Segoe UI" w:cs="Segoe UI"/>
      <w:sz w:val="18"/>
      <w:szCs w:val="18"/>
    </w:rPr>
  </w:style>
  <w:style w:type="paragraph" w:styleId="NoSpacing">
    <w:name w:val="No Spacing"/>
    <w:uiPriority w:val="1"/>
    <w:qFormat/>
    <w:rsid w:val="00294AF5"/>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48839">
      <w:bodyDiv w:val="1"/>
      <w:marLeft w:val="0"/>
      <w:marRight w:val="0"/>
      <w:marTop w:val="0"/>
      <w:marBottom w:val="0"/>
      <w:divBdr>
        <w:top w:val="none" w:sz="0" w:space="0" w:color="auto"/>
        <w:left w:val="none" w:sz="0" w:space="0" w:color="auto"/>
        <w:bottom w:val="none" w:sz="0" w:space="0" w:color="auto"/>
        <w:right w:val="none" w:sz="0" w:space="0" w:color="auto"/>
      </w:divBdr>
    </w:div>
    <w:div w:id="73864129">
      <w:bodyDiv w:val="1"/>
      <w:marLeft w:val="0"/>
      <w:marRight w:val="0"/>
      <w:marTop w:val="0"/>
      <w:marBottom w:val="0"/>
      <w:divBdr>
        <w:top w:val="none" w:sz="0" w:space="0" w:color="auto"/>
        <w:left w:val="none" w:sz="0" w:space="0" w:color="auto"/>
        <w:bottom w:val="none" w:sz="0" w:space="0" w:color="auto"/>
        <w:right w:val="none" w:sz="0" w:space="0" w:color="auto"/>
      </w:divBdr>
    </w:div>
    <w:div w:id="114446614">
      <w:bodyDiv w:val="1"/>
      <w:marLeft w:val="0"/>
      <w:marRight w:val="0"/>
      <w:marTop w:val="0"/>
      <w:marBottom w:val="0"/>
      <w:divBdr>
        <w:top w:val="none" w:sz="0" w:space="0" w:color="auto"/>
        <w:left w:val="none" w:sz="0" w:space="0" w:color="auto"/>
        <w:bottom w:val="none" w:sz="0" w:space="0" w:color="auto"/>
        <w:right w:val="none" w:sz="0" w:space="0" w:color="auto"/>
      </w:divBdr>
    </w:div>
    <w:div w:id="226499796">
      <w:bodyDiv w:val="1"/>
      <w:marLeft w:val="0"/>
      <w:marRight w:val="0"/>
      <w:marTop w:val="0"/>
      <w:marBottom w:val="0"/>
      <w:divBdr>
        <w:top w:val="none" w:sz="0" w:space="0" w:color="auto"/>
        <w:left w:val="none" w:sz="0" w:space="0" w:color="auto"/>
        <w:bottom w:val="none" w:sz="0" w:space="0" w:color="auto"/>
        <w:right w:val="none" w:sz="0" w:space="0" w:color="auto"/>
      </w:divBdr>
    </w:div>
    <w:div w:id="260534199">
      <w:bodyDiv w:val="1"/>
      <w:marLeft w:val="0"/>
      <w:marRight w:val="0"/>
      <w:marTop w:val="0"/>
      <w:marBottom w:val="0"/>
      <w:divBdr>
        <w:top w:val="none" w:sz="0" w:space="0" w:color="auto"/>
        <w:left w:val="none" w:sz="0" w:space="0" w:color="auto"/>
        <w:bottom w:val="none" w:sz="0" w:space="0" w:color="auto"/>
        <w:right w:val="none" w:sz="0" w:space="0" w:color="auto"/>
      </w:divBdr>
    </w:div>
    <w:div w:id="480738413">
      <w:bodyDiv w:val="1"/>
      <w:marLeft w:val="0"/>
      <w:marRight w:val="0"/>
      <w:marTop w:val="0"/>
      <w:marBottom w:val="0"/>
      <w:divBdr>
        <w:top w:val="none" w:sz="0" w:space="0" w:color="auto"/>
        <w:left w:val="none" w:sz="0" w:space="0" w:color="auto"/>
        <w:bottom w:val="none" w:sz="0" w:space="0" w:color="auto"/>
        <w:right w:val="none" w:sz="0" w:space="0" w:color="auto"/>
      </w:divBdr>
    </w:div>
    <w:div w:id="489492726">
      <w:bodyDiv w:val="1"/>
      <w:marLeft w:val="0"/>
      <w:marRight w:val="0"/>
      <w:marTop w:val="0"/>
      <w:marBottom w:val="0"/>
      <w:divBdr>
        <w:top w:val="none" w:sz="0" w:space="0" w:color="auto"/>
        <w:left w:val="none" w:sz="0" w:space="0" w:color="auto"/>
        <w:bottom w:val="none" w:sz="0" w:space="0" w:color="auto"/>
        <w:right w:val="none" w:sz="0" w:space="0" w:color="auto"/>
      </w:divBdr>
    </w:div>
    <w:div w:id="503476129">
      <w:bodyDiv w:val="1"/>
      <w:marLeft w:val="0"/>
      <w:marRight w:val="0"/>
      <w:marTop w:val="0"/>
      <w:marBottom w:val="0"/>
      <w:divBdr>
        <w:top w:val="none" w:sz="0" w:space="0" w:color="auto"/>
        <w:left w:val="none" w:sz="0" w:space="0" w:color="auto"/>
        <w:bottom w:val="none" w:sz="0" w:space="0" w:color="auto"/>
        <w:right w:val="none" w:sz="0" w:space="0" w:color="auto"/>
      </w:divBdr>
    </w:div>
    <w:div w:id="607398443">
      <w:bodyDiv w:val="1"/>
      <w:marLeft w:val="0"/>
      <w:marRight w:val="0"/>
      <w:marTop w:val="0"/>
      <w:marBottom w:val="0"/>
      <w:divBdr>
        <w:top w:val="none" w:sz="0" w:space="0" w:color="auto"/>
        <w:left w:val="none" w:sz="0" w:space="0" w:color="auto"/>
        <w:bottom w:val="none" w:sz="0" w:space="0" w:color="auto"/>
        <w:right w:val="none" w:sz="0" w:space="0" w:color="auto"/>
      </w:divBdr>
    </w:div>
    <w:div w:id="851651276">
      <w:bodyDiv w:val="1"/>
      <w:marLeft w:val="0"/>
      <w:marRight w:val="0"/>
      <w:marTop w:val="0"/>
      <w:marBottom w:val="0"/>
      <w:divBdr>
        <w:top w:val="none" w:sz="0" w:space="0" w:color="auto"/>
        <w:left w:val="none" w:sz="0" w:space="0" w:color="auto"/>
        <w:bottom w:val="none" w:sz="0" w:space="0" w:color="auto"/>
        <w:right w:val="none" w:sz="0" w:space="0" w:color="auto"/>
      </w:divBdr>
    </w:div>
    <w:div w:id="951940666">
      <w:bodyDiv w:val="1"/>
      <w:marLeft w:val="0"/>
      <w:marRight w:val="0"/>
      <w:marTop w:val="0"/>
      <w:marBottom w:val="0"/>
      <w:divBdr>
        <w:top w:val="none" w:sz="0" w:space="0" w:color="auto"/>
        <w:left w:val="none" w:sz="0" w:space="0" w:color="auto"/>
        <w:bottom w:val="none" w:sz="0" w:space="0" w:color="auto"/>
        <w:right w:val="none" w:sz="0" w:space="0" w:color="auto"/>
      </w:divBdr>
    </w:div>
    <w:div w:id="972640690">
      <w:bodyDiv w:val="1"/>
      <w:marLeft w:val="0"/>
      <w:marRight w:val="0"/>
      <w:marTop w:val="0"/>
      <w:marBottom w:val="0"/>
      <w:divBdr>
        <w:top w:val="none" w:sz="0" w:space="0" w:color="auto"/>
        <w:left w:val="none" w:sz="0" w:space="0" w:color="auto"/>
        <w:bottom w:val="none" w:sz="0" w:space="0" w:color="auto"/>
        <w:right w:val="none" w:sz="0" w:space="0" w:color="auto"/>
      </w:divBdr>
    </w:div>
    <w:div w:id="1140685083">
      <w:bodyDiv w:val="1"/>
      <w:marLeft w:val="0"/>
      <w:marRight w:val="0"/>
      <w:marTop w:val="0"/>
      <w:marBottom w:val="0"/>
      <w:divBdr>
        <w:top w:val="none" w:sz="0" w:space="0" w:color="auto"/>
        <w:left w:val="none" w:sz="0" w:space="0" w:color="auto"/>
        <w:bottom w:val="none" w:sz="0" w:space="0" w:color="auto"/>
        <w:right w:val="none" w:sz="0" w:space="0" w:color="auto"/>
      </w:divBdr>
    </w:div>
    <w:div w:id="1181966802">
      <w:bodyDiv w:val="1"/>
      <w:marLeft w:val="0"/>
      <w:marRight w:val="0"/>
      <w:marTop w:val="0"/>
      <w:marBottom w:val="0"/>
      <w:divBdr>
        <w:top w:val="none" w:sz="0" w:space="0" w:color="auto"/>
        <w:left w:val="none" w:sz="0" w:space="0" w:color="auto"/>
        <w:bottom w:val="none" w:sz="0" w:space="0" w:color="auto"/>
        <w:right w:val="none" w:sz="0" w:space="0" w:color="auto"/>
      </w:divBdr>
    </w:div>
    <w:div w:id="1270745250">
      <w:bodyDiv w:val="1"/>
      <w:marLeft w:val="0"/>
      <w:marRight w:val="0"/>
      <w:marTop w:val="0"/>
      <w:marBottom w:val="0"/>
      <w:divBdr>
        <w:top w:val="none" w:sz="0" w:space="0" w:color="auto"/>
        <w:left w:val="none" w:sz="0" w:space="0" w:color="auto"/>
        <w:bottom w:val="none" w:sz="0" w:space="0" w:color="auto"/>
        <w:right w:val="none" w:sz="0" w:space="0" w:color="auto"/>
      </w:divBdr>
    </w:div>
    <w:div w:id="1314946507">
      <w:bodyDiv w:val="1"/>
      <w:marLeft w:val="0"/>
      <w:marRight w:val="0"/>
      <w:marTop w:val="0"/>
      <w:marBottom w:val="0"/>
      <w:divBdr>
        <w:top w:val="none" w:sz="0" w:space="0" w:color="auto"/>
        <w:left w:val="none" w:sz="0" w:space="0" w:color="auto"/>
        <w:bottom w:val="none" w:sz="0" w:space="0" w:color="auto"/>
        <w:right w:val="none" w:sz="0" w:space="0" w:color="auto"/>
      </w:divBdr>
    </w:div>
    <w:div w:id="1330526721">
      <w:bodyDiv w:val="1"/>
      <w:marLeft w:val="0"/>
      <w:marRight w:val="0"/>
      <w:marTop w:val="0"/>
      <w:marBottom w:val="0"/>
      <w:divBdr>
        <w:top w:val="none" w:sz="0" w:space="0" w:color="auto"/>
        <w:left w:val="none" w:sz="0" w:space="0" w:color="auto"/>
        <w:bottom w:val="none" w:sz="0" w:space="0" w:color="auto"/>
        <w:right w:val="none" w:sz="0" w:space="0" w:color="auto"/>
      </w:divBdr>
    </w:div>
    <w:div w:id="1429735190">
      <w:bodyDiv w:val="1"/>
      <w:marLeft w:val="0"/>
      <w:marRight w:val="0"/>
      <w:marTop w:val="0"/>
      <w:marBottom w:val="0"/>
      <w:divBdr>
        <w:top w:val="none" w:sz="0" w:space="0" w:color="auto"/>
        <w:left w:val="none" w:sz="0" w:space="0" w:color="auto"/>
        <w:bottom w:val="none" w:sz="0" w:space="0" w:color="auto"/>
        <w:right w:val="none" w:sz="0" w:space="0" w:color="auto"/>
      </w:divBdr>
    </w:div>
    <w:div w:id="1460218573">
      <w:bodyDiv w:val="1"/>
      <w:marLeft w:val="0"/>
      <w:marRight w:val="0"/>
      <w:marTop w:val="0"/>
      <w:marBottom w:val="0"/>
      <w:divBdr>
        <w:top w:val="none" w:sz="0" w:space="0" w:color="auto"/>
        <w:left w:val="none" w:sz="0" w:space="0" w:color="auto"/>
        <w:bottom w:val="none" w:sz="0" w:space="0" w:color="auto"/>
        <w:right w:val="none" w:sz="0" w:space="0" w:color="auto"/>
      </w:divBdr>
    </w:div>
    <w:div w:id="1496067626">
      <w:bodyDiv w:val="1"/>
      <w:marLeft w:val="0"/>
      <w:marRight w:val="0"/>
      <w:marTop w:val="0"/>
      <w:marBottom w:val="0"/>
      <w:divBdr>
        <w:top w:val="none" w:sz="0" w:space="0" w:color="auto"/>
        <w:left w:val="none" w:sz="0" w:space="0" w:color="auto"/>
        <w:bottom w:val="none" w:sz="0" w:space="0" w:color="auto"/>
        <w:right w:val="none" w:sz="0" w:space="0" w:color="auto"/>
      </w:divBdr>
    </w:div>
    <w:div w:id="1590695558">
      <w:bodyDiv w:val="1"/>
      <w:marLeft w:val="0"/>
      <w:marRight w:val="0"/>
      <w:marTop w:val="0"/>
      <w:marBottom w:val="0"/>
      <w:divBdr>
        <w:top w:val="none" w:sz="0" w:space="0" w:color="auto"/>
        <w:left w:val="none" w:sz="0" w:space="0" w:color="auto"/>
        <w:bottom w:val="none" w:sz="0" w:space="0" w:color="auto"/>
        <w:right w:val="none" w:sz="0" w:space="0" w:color="auto"/>
      </w:divBdr>
    </w:div>
    <w:div w:id="1620642963">
      <w:bodyDiv w:val="1"/>
      <w:marLeft w:val="0"/>
      <w:marRight w:val="0"/>
      <w:marTop w:val="0"/>
      <w:marBottom w:val="0"/>
      <w:divBdr>
        <w:top w:val="none" w:sz="0" w:space="0" w:color="auto"/>
        <w:left w:val="none" w:sz="0" w:space="0" w:color="auto"/>
        <w:bottom w:val="none" w:sz="0" w:space="0" w:color="auto"/>
        <w:right w:val="none" w:sz="0" w:space="0" w:color="auto"/>
      </w:divBdr>
    </w:div>
    <w:div w:id="1661810080">
      <w:bodyDiv w:val="1"/>
      <w:marLeft w:val="0"/>
      <w:marRight w:val="0"/>
      <w:marTop w:val="0"/>
      <w:marBottom w:val="0"/>
      <w:divBdr>
        <w:top w:val="none" w:sz="0" w:space="0" w:color="auto"/>
        <w:left w:val="none" w:sz="0" w:space="0" w:color="auto"/>
        <w:bottom w:val="none" w:sz="0" w:space="0" w:color="auto"/>
        <w:right w:val="none" w:sz="0" w:space="0" w:color="auto"/>
      </w:divBdr>
    </w:div>
    <w:div w:id="1703944017">
      <w:bodyDiv w:val="1"/>
      <w:marLeft w:val="0"/>
      <w:marRight w:val="0"/>
      <w:marTop w:val="0"/>
      <w:marBottom w:val="0"/>
      <w:divBdr>
        <w:top w:val="none" w:sz="0" w:space="0" w:color="auto"/>
        <w:left w:val="none" w:sz="0" w:space="0" w:color="auto"/>
        <w:bottom w:val="none" w:sz="0" w:space="0" w:color="auto"/>
        <w:right w:val="none" w:sz="0" w:space="0" w:color="auto"/>
      </w:divBdr>
    </w:div>
    <w:div w:id="1727796911">
      <w:bodyDiv w:val="1"/>
      <w:marLeft w:val="0"/>
      <w:marRight w:val="0"/>
      <w:marTop w:val="0"/>
      <w:marBottom w:val="0"/>
      <w:divBdr>
        <w:top w:val="none" w:sz="0" w:space="0" w:color="auto"/>
        <w:left w:val="none" w:sz="0" w:space="0" w:color="auto"/>
        <w:bottom w:val="none" w:sz="0" w:space="0" w:color="auto"/>
        <w:right w:val="none" w:sz="0" w:space="0" w:color="auto"/>
      </w:divBdr>
    </w:div>
    <w:div w:id="1743719884">
      <w:bodyDiv w:val="1"/>
      <w:marLeft w:val="0"/>
      <w:marRight w:val="0"/>
      <w:marTop w:val="0"/>
      <w:marBottom w:val="0"/>
      <w:divBdr>
        <w:top w:val="none" w:sz="0" w:space="0" w:color="auto"/>
        <w:left w:val="none" w:sz="0" w:space="0" w:color="auto"/>
        <w:bottom w:val="none" w:sz="0" w:space="0" w:color="auto"/>
        <w:right w:val="none" w:sz="0" w:space="0" w:color="auto"/>
      </w:divBdr>
    </w:div>
    <w:div w:id="1772433341">
      <w:bodyDiv w:val="1"/>
      <w:marLeft w:val="0"/>
      <w:marRight w:val="0"/>
      <w:marTop w:val="0"/>
      <w:marBottom w:val="0"/>
      <w:divBdr>
        <w:top w:val="none" w:sz="0" w:space="0" w:color="auto"/>
        <w:left w:val="none" w:sz="0" w:space="0" w:color="auto"/>
        <w:bottom w:val="none" w:sz="0" w:space="0" w:color="auto"/>
        <w:right w:val="none" w:sz="0" w:space="0" w:color="auto"/>
      </w:divBdr>
    </w:div>
    <w:div w:id="1901474184">
      <w:bodyDiv w:val="1"/>
      <w:marLeft w:val="0"/>
      <w:marRight w:val="0"/>
      <w:marTop w:val="0"/>
      <w:marBottom w:val="0"/>
      <w:divBdr>
        <w:top w:val="none" w:sz="0" w:space="0" w:color="auto"/>
        <w:left w:val="none" w:sz="0" w:space="0" w:color="auto"/>
        <w:bottom w:val="none" w:sz="0" w:space="0" w:color="auto"/>
        <w:right w:val="none" w:sz="0" w:space="0" w:color="auto"/>
      </w:divBdr>
    </w:div>
    <w:div w:id="1951351038">
      <w:bodyDiv w:val="1"/>
      <w:marLeft w:val="0"/>
      <w:marRight w:val="0"/>
      <w:marTop w:val="0"/>
      <w:marBottom w:val="0"/>
      <w:divBdr>
        <w:top w:val="none" w:sz="0" w:space="0" w:color="auto"/>
        <w:left w:val="none" w:sz="0" w:space="0" w:color="auto"/>
        <w:bottom w:val="none" w:sz="0" w:space="0" w:color="auto"/>
        <w:right w:val="none" w:sz="0" w:space="0" w:color="auto"/>
      </w:divBdr>
    </w:div>
    <w:div w:id="1963803623">
      <w:bodyDiv w:val="1"/>
      <w:marLeft w:val="0"/>
      <w:marRight w:val="0"/>
      <w:marTop w:val="0"/>
      <w:marBottom w:val="0"/>
      <w:divBdr>
        <w:top w:val="none" w:sz="0" w:space="0" w:color="auto"/>
        <w:left w:val="none" w:sz="0" w:space="0" w:color="auto"/>
        <w:bottom w:val="none" w:sz="0" w:space="0" w:color="auto"/>
        <w:right w:val="none" w:sz="0" w:space="0" w:color="auto"/>
      </w:divBdr>
    </w:div>
    <w:div w:id="2014338153">
      <w:bodyDiv w:val="1"/>
      <w:marLeft w:val="0"/>
      <w:marRight w:val="0"/>
      <w:marTop w:val="0"/>
      <w:marBottom w:val="0"/>
      <w:divBdr>
        <w:top w:val="none" w:sz="0" w:space="0" w:color="auto"/>
        <w:left w:val="none" w:sz="0" w:space="0" w:color="auto"/>
        <w:bottom w:val="none" w:sz="0" w:space="0" w:color="auto"/>
        <w:right w:val="none" w:sz="0" w:space="0" w:color="auto"/>
      </w:divBdr>
    </w:div>
    <w:div w:id="2022780265">
      <w:bodyDiv w:val="1"/>
      <w:marLeft w:val="0"/>
      <w:marRight w:val="0"/>
      <w:marTop w:val="0"/>
      <w:marBottom w:val="0"/>
      <w:divBdr>
        <w:top w:val="none" w:sz="0" w:space="0" w:color="auto"/>
        <w:left w:val="none" w:sz="0" w:space="0" w:color="auto"/>
        <w:bottom w:val="none" w:sz="0" w:space="0" w:color="auto"/>
        <w:right w:val="none" w:sz="0" w:space="0" w:color="auto"/>
      </w:divBdr>
    </w:div>
    <w:div w:id="2029872863">
      <w:bodyDiv w:val="1"/>
      <w:marLeft w:val="0"/>
      <w:marRight w:val="0"/>
      <w:marTop w:val="0"/>
      <w:marBottom w:val="0"/>
      <w:divBdr>
        <w:top w:val="none" w:sz="0" w:space="0" w:color="auto"/>
        <w:left w:val="none" w:sz="0" w:space="0" w:color="auto"/>
        <w:bottom w:val="none" w:sz="0" w:space="0" w:color="auto"/>
        <w:right w:val="none" w:sz="0" w:space="0" w:color="auto"/>
      </w:divBdr>
    </w:div>
    <w:div w:id="2077166585">
      <w:bodyDiv w:val="1"/>
      <w:marLeft w:val="0"/>
      <w:marRight w:val="0"/>
      <w:marTop w:val="0"/>
      <w:marBottom w:val="0"/>
      <w:divBdr>
        <w:top w:val="none" w:sz="0" w:space="0" w:color="auto"/>
        <w:left w:val="none" w:sz="0" w:space="0" w:color="auto"/>
        <w:bottom w:val="none" w:sz="0" w:space="0" w:color="auto"/>
        <w:right w:val="none" w:sz="0" w:space="0" w:color="auto"/>
      </w:divBdr>
    </w:div>
    <w:div w:id="2114934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265</TotalTime>
  <Pages>10</Pages>
  <Words>2647</Words>
  <Characters>15091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DPWH</cp:lastModifiedBy>
  <cp:revision>130</cp:revision>
  <cp:lastPrinted>2022-06-08T05:21:00Z</cp:lastPrinted>
  <dcterms:created xsi:type="dcterms:W3CDTF">2012-03-07T02:55:00Z</dcterms:created>
  <dcterms:modified xsi:type="dcterms:W3CDTF">2024-02-25T13:52:00Z</dcterms:modified>
</cp:coreProperties>
</file>